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96" w:rsidRPr="00F32B9F" w:rsidRDefault="00E62596" w:rsidP="00E62596">
      <w:pPr>
        <w:spacing w:after="0" w:line="240" w:lineRule="auto"/>
        <w:contextualSpacing/>
        <w:rPr>
          <w:rFonts w:ascii="Times New Roman" w:hAnsi="Times New Roman"/>
          <w:b/>
          <w:sz w:val="32"/>
          <w:szCs w:val="32"/>
        </w:rPr>
      </w:pPr>
      <w:r>
        <w:rPr>
          <w:rFonts w:ascii="Times New Roman" w:hAnsi="Times New Roman"/>
          <w:b/>
          <w:noProof/>
          <w:sz w:val="28"/>
          <w:szCs w:val="28"/>
        </w:rPr>
        <w:drawing>
          <wp:anchor distT="0" distB="0" distL="114935" distR="114935" simplePos="0" relativeHeight="251659264" behindDoc="1" locked="0" layoutInCell="1" allowOverlap="1">
            <wp:simplePos x="0" y="0"/>
            <wp:positionH relativeFrom="column">
              <wp:posOffset>-66675</wp:posOffset>
            </wp:positionH>
            <wp:positionV relativeFrom="paragraph">
              <wp:posOffset>-133350</wp:posOffset>
            </wp:positionV>
            <wp:extent cx="507365" cy="476250"/>
            <wp:effectExtent l="1905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54000" contrast="100000"/>
                    </a:blip>
                    <a:srcRect/>
                    <a:stretch>
                      <a:fillRect/>
                    </a:stretch>
                  </pic:blipFill>
                  <pic:spPr bwMode="auto">
                    <a:xfrm>
                      <a:off x="0" y="0"/>
                      <a:ext cx="507365" cy="476250"/>
                    </a:xfrm>
                    <a:prstGeom prst="rect">
                      <a:avLst/>
                    </a:prstGeom>
                    <a:solidFill>
                      <a:srgbClr val="FFFFFF"/>
                    </a:solidFill>
                  </pic:spPr>
                </pic:pic>
              </a:graphicData>
            </a:graphic>
          </wp:anchor>
        </w:drawing>
      </w:r>
      <w:r w:rsidRPr="00F32B9F">
        <w:rPr>
          <w:rFonts w:ascii="Times New Roman" w:hAnsi="Times New Roman"/>
          <w:b/>
          <w:sz w:val="32"/>
          <w:szCs w:val="32"/>
        </w:rPr>
        <w:t>MOHANLAL SUKHADIA UNIVERSITY</w:t>
      </w:r>
      <w:r>
        <w:rPr>
          <w:rFonts w:ascii="Times New Roman" w:hAnsi="Times New Roman"/>
          <w:b/>
          <w:sz w:val="32"/>
          <w:szCs w:val="32"/>
        </w:rPr>
        <w:t xml:space="preserve"> </w:t>
      </w:r>
      <w:r w:rsidRPr="00F32B9F">
        <w:rPr>
          <w:rFonts w:ascii="Times New Roman" w:hAnsi="Times New Roman"/>
          <w:b/>
          <w:sz w:val="32"/>
          <w:szCs w:val="32"/>
        </w:rPr>
        <w:t>UDAIPUR-313039</w:t>
      </w:r>
    </w:p>
    <w:p w:rsidR="00E62596" w:rsidRDefault="00E62596" w:rsidP="00E62596">
      <w:pPr>
        <w:spacing w:after="0"/>
        <w:jc w:val="both"/>
        <w:rPr>
          <w:rFonts w:ascii="Times New Roman" w:hAnsi="Times New Roman"/>
          <w:b/>
          <w:sz w:val="32"/>
          <w:szCs w:val="32"/>
        </w:rPr>
      </w:pPr>
    </w:p>
    <w:p w:rsidR="00E62596" w:rsidRPr="0040501B" w:rsidRDefault="00E62596" w:rsidP="00E62596">
      <w:pPr>
        <w:spacing w:after="0"/>
        <w:jc w:val="both"/>
        <w:rPr>
          <w:rFonts w:ascii="Times New Roman" w:hAnsi="Times New Roman"/>
          <w:b/>
          <w:sz w:val="24"/>
        </w:rPr>
      </w:pPr>
      <w:r w:rsidRPr="0040501B">
        <w:rPr>
          <w:rFonts w:ascii="Times New Roman" w:hAnsi="Times New Roman"/>
          <w:b/>
          <w:sz w:val="24"/>
        </w:rPr>
        <w:t>SYLLABUS FOR SCREENING TEST FOR THE POST OF ASSISTANT PROFESSOR</w:t>
      </w:r>
    </w:p>
    <w:p w:rsidR="00E62596" w:rsidRPr="00E62596" w:rsidRDefault="00E62596" w:rsidP="00E62596">
      <w:pPr>
        <w:spacing w:after="0"/>
        <w:contextualSpacing/>
        <w:rPr>
          <w:rFonts w:ascii="Times New Roman" w:eastAsiaTheme="minorHAnsi" w:hAnsi="Times New Roman"/>
          <w:color w:val="000000"/>
          <w:sz w:val="14"/>
          <w:szCs w:val="24"/>
        </w:rPr>
      </w:pPr>
    </w:p>
    <w:p w:rsidR="00E62596" w:rsidRDefault="00E62596" w:rsidP="00E62596">
      <w:pPr>
        <w:spacing w:after="0"/>
        <w:contextualSpacing/>
        <w:jc w:val="center"/>
        <w:rPr>
          <w:rFonts w:ascii="Times New Roman" w:hAnsi="Times New Roman"/>
          <w:b/>
          <w:sz w:val="32"/>
          <w:u w:val="single"/>
        </w:rPr>
      </w:pPr>
      <w:r w:rsidRPr="00C13FD6">
        <w:rPr>
          <w:rFonts w:ascii="Times New Roman" w:hAnsi="Times New Roman"/>
          <w:b/>
          <w:sz w:val="32"/>
          <w:u w:val="single"/>
        </w:rPr>
        <w:t>Subject</w:t>
      </w:r>
      <w:r>
        <w:rPr>
          <w:rFonts w:ascii="Times New Roman" w:hAnsi="Times New Roman"/>
          <w:b/>
          <w:sz w:val="32"/>
        </w:rPr>
        <w:t xml:space="preserve"> </w:t>
      </w:r>
      <w:r w:rsidRPr="004F6734">
        <w:rPr>
          <w:rFonts w:ascii="Times New Roman" w:hAnsi="Times New Roman"/>
          <w:b/>
          <w:sz w:val="32"/>
        </w:rPr>
        <w:t xml:space="preserve">: </w:t>
      </w:r>
      <w:r w:rsidRPr="00C13FD6">
        <w:rPr>
          <w:rFonts w:ascii="Times New Roman" w:hAnsi="Times New Roman"/>
          <w:b/>
          <w:sz w:val="32"/>
          <w:u w:val="single"/>
        </w:rPr>
        <w:t>BOTANY</w:t>
      </w:r>
    </w:p>
    <w:p w:rsidR="00E62596" w:rsidRPr="00E62596" w:rsidRDefault="00E62596" w:rsidP="00E62596">
      <w:pPr>
        <w:spacing w:after="0"/>
        <w:contextualSpacing/>
        <w:jc w:val="center"/>
        <w:rPr>
          <w:rFonts w:ascii="Times New Roman" w:hAnsi="Times New Roman"/>
          <w:b/>
          <w:sz w:val="20"/>
        </w:rPr>
      </w:pPr>
    </w:p>
    <w:p w:rsidR="00E62596" w:rsidRDefault="00E62596" w:rsidP="00E62596">
      <w:pPr>
        <w:spacing w:after="0"/>
        <w:rPr>
          <w:rFonts w:ascii="Times New Roman" w:hAnsi="Times New Roman"/>
          <w:b/>
          <w:sz w:val="26"/>
        </w:rPr>
      </w:pPr>
      <w:r w:rsidRPr="00F32B9F">
        <w:rPr>
          <w:rFonts w:ascii="Times New Roman" w:hAnsi="Times New Roman"/>
          <w:b/>
          <w:sz w:val="26"/>
          <w:u w:val="single"/>
        </w:rPr>
        <w:t>Note</w:t>
      </w:r>
      <w:r w:rsidRPr="00F32B9F">
        <w:rPr>
          <w:rFonts w:ascii="Times New Roman" w:hAnsi="Times New Roman"/>
          <w:b/>
          <w:sz w:val="26"/>
        </w:rPr>
        <w:t>:</w:t>
      </w:r>
      <w:r>
        <w:rPr>
          <w:rFonts w:ascii="Times New Roman" w:hAnsi="Times New Roman"/>
          <w:b/>
          <w:sz w:val="26"/>
        </w:rPr>
        <w:tab/>
        <w:t xml:space="preserve">There shall be 100 questions with multiple Choices carrying 100 marks to be     </w:t>
      </w:r>
    </w:p>
    <w:p w:rsidR="00E62596" w:rsidRDefault="00E62596" w:rsidP="00E62596">
      <w:pPr>
        <w:spacing w:after="0"/>
        <w:contextualSpacing/>
        <w:jc w:val="both"/>
        <w:rPr>
          <w:rFonts w:ascii="Times New Roman" w:hAnsi="Times New Roman"/>
          <w:b/>
          <w:sz w:val="26"/>
        </w:rPr>
      </w:pPr>
      <w:r>
        <w:rPr>
          <w:rFonts w:ascii="Times New Roman" w:hAnsi="Times New Roman"/>
          <w:b/>
          <w:sz w:val="26"/>
        </w:rPr>
        <w:t xml:space="preserve">           completed in 3 hrs duration.</w:t>
      </w:r>
    </w:p>
    <w:p w:rsidR="00E62596" w:rsidRPr="004F6734" w:rsidRDefault="00E62596" w:rsidP="00E62596">
      <w:pPr>
        <w:spacing w:after="0"/>
        <w:contextualSpacing/>
        <w:jc w:val="both"/>
        <w:rPr>
          <w:rFonts w:ascii="Times New Roman" w:hAnsi="Times New Roman"/>
          <w:b/>
          <w:sz w:val="32"/>
        </w:rPr>
      </w:pPr>
    </w:p>
    <w:p w:rsidR="00645AB4" w:rsidRPr="00B93CA7" w:rsidRDefault="00645AB4" w:rsidP="00645AB4">
      <w:pPr>
        <w:spacing w:after="0" w:line="240" w:lineRule="auto"/>
        <w:rPr>
          <w:rFonts w:ascii="Times New Roman" w:hAnsi="Times New Roman"/>
          <w:b/>
          <w:sz w:val="28"/>
          <w:szCs w:val="28"/>
        </w:rPr>
      </w:pPr>
      <w:r w:rsidRPr="00B93CA7">
        <w:rPr>
          <w:rFonts w:ascii="Times New Roman" w:eastAsia="Times New Roman" w:hAnsi="Times New Roman"/>
          <w:b/>
          <w:bCs/>
          <w:sz w:val="28"/>
          <w:szCs w:val="28"/>
        </w:rPr>
        <w:t>Unit-1 (</w:t>
      </w:r>
      <w:r w:rsidRPr="00B93CA7">
        <w:rPr>
          <w:rFonts w:ascii="Times New Roman" w:hAnsi="Times New Roman"/>
          <w:b/>
          <w:sz w:val="28"/>
          <w:szCs w:val="28"/>
        </w:rPr>
        <w:t>Biology and Diversity of Plants (Microbes, Algae and Fungi)</w:t>
      </w:r>
    </w:p>
    <w:p w:rsidR="00645AB4" w:rsidRPr="00B93CA7" w:rsidRDefault="00645AB4" w:rsidP="00645AB4">
      <w:pPr>
        <w:spacing w:after="0" w:line="240" w:lineRule="auto"/>
        <w:rPr>
          <w:rFonts w:ascii="Times New Roman" w:eastAsia="Times New Roman" w:hAnsi="Times New Roman"/>
          <w:bCs/>
          <w:sz w:val="24"/>
          <w:szCs w:val="24"/>
        </w:rPr>
      </w:pPr>
    </w:p>
    <w:p w:rsidR="00645AB4" w:rsidRPr="00B93CA7" w:rsidRDefault="00645AB4" w:rsidP="00645AB4">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Archaebacteria and Eubacteria:</w:t>
      </w:r>
      <w:r w:rsidRPr="00B93CA7">
        <w:rPr>
          <w:rFonts w:ascii="Times New Roman" w:eastAsia="Times New Roman" w:hAnsi="Times New Roman"/>
          <w:sz w:val="24"/>
          <w:szCs w:val="24"/>
        </w:rPr>
        <w:t xml:space="preserve"> General characters, distribution, ultra-structure, nutrition, multiplication. Methods of genetic recombination and their significance. </w:t>
      </w:r>
    </w:p>
    <w:p w:rsidR="00645AB4" w:rsidRPr="00B93CA7" w:rsidRDefault="00645AB4" w:rsidP="00645AB4">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Viruses:</w:t>
      </w:r>
      <w:r w:rsidRPr="00B93CA7">
        <w:rPr>
          <w:rFonts w:ascii="Times New Roman" w:eastAsia="Times New Roman" w:hAnsi="Times New Roman"/>
          <w:sz w:val="24"/>
          <w:szCs w:val="24"/>
        </w:rPr>
        <w:t xml:space="preserve"> Physical and chemical characteristics, ultra-structure, multiplication, isolation and purification and economic importance. Plant virus transmission. </w:t>
      </w:r>
    </w:p>
    <w:p w:rsidR="00645AB4" w:rsidRPr="00B93CA7" w:rsidRDefault="00645AB4" w:rsidP="00645AB4">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Mycoplasma, phytoplasma, L-forms, viroids, rickettsias and prions:</w:t>
      </w:r>
      <w:r w:rsidRPr="00B93CA7">
        <w:rPr>
          <w:rFonts w:ascii="Times New Roman" w:eastAsia="Times New Roman" w:hAnsi="Times New Roman"/>
          <w:sz w:val="24"/>
          <w:szCs w:val="24"/>
        </w:rPr>
        <w:t xml:space="preserve"> A general account, economic and evolutionary importance.</w:t>
      </w:r>
    </w:p>
    <w:p w:rsidR="00645AB4" w:rsidRPr="00B93CA7" w:rsidRDefault="00645AB4" w:rsidP="00645AB4">
      <w:pPr>
        <w:spacing w:after="0" w:line="240" w:lineRule="auto"/>
        <w:jc w:val="both"/>
        <w:rPr>
          <w:rFonts w:ascii="Times New Roman" w:eastAsia="Times New Roman" w:hAnsi="Times New Roman"/>
          <w:sz w:val="24"/>
          <w:szCs w:val="24"/>
          <w:lang w:bidi="hi-IN"/>
        </w:rPr>
      </w:pPr>
      <w:r w:rsidRPr="00B93CA7">
        <w:rPr>
          <w:rFonts w:ascii="Times New Roman" w:eastAsia="Times New Roman" w:hAnsi="Times New Roman"/>
          <w:b/>
          <w:sz w:val="24"/>
          <w:szCs w:val="24"/>
        </w:rPr>
        <w:t>Algae:</w:t>
      </w:r>
      <w:r w:rsidRPr="00B93CA7">
        <w:rPr>
          <w:rFonts w:ascii="Times New Roman" w:eastAsia="Times New Roman" w:hAnsi="Times New Roman"/>
          <w:sz w:val="24"/>
          <w:szCs w:val="24"/>
        </w:rPr>
        <w:t xml:space="preserve"> General account, thallus organisation, cell structure, reproduction, life cycle pattern, classification schemes. Salient features of Cyanophyceae, Chlorophyceae, Bacillariophyceae, Phaeophyceae and Rhodophyceae. </w:t>
      </w:r>
    </w:p>
    <w:p w:rsidR="00645AB4" w:rsidRPr="00B93CA7" w:rsidRDefault="00645AB4" w:rsidP="00645AB4">
      <w:pPr>
        <w:tabs>
          <w:tab w:val="left" w:pos="2099"/>
        </w:tabs>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 xml:space="preserve">Algae: </w:t>
      </w:r>
      <w:r w:rsidRPr="00B93CA7">
        <w:rPr>
          <w:rFonts w:ascii="Times New Roman" w:eastAsia="Times New Roman" w:hAnsi="Times New Roman"/>
          <w:sz w:val="24"/>
          <w:szCs w:val="24"/>
        </w:rPr>
        <w:t xml:space="preserve">Salient features of Prochlorophyceae, Glaucophyceae, Eustigmatophyceae. Economic and evolutionary importance of algae. </w:t>
      </w:r>
    </w:p>
    <w:p w:rsidR="004946B8" w:rsidRPr="00B93CA7" w:rsidRDefault="00645AB4" w:rsidP="00645AB4">
      <w:pPr>
        <w:tabs>
          <w:tab w:val="num" w:pos="2160"/>
        </w:tabs>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Fungi</w:t>
      </w:r>
      <w:r w:rsidRPr="00B93CA7">
        <w:rPr>
          <w:rFonts w:ascii="Times New Roman" w:eastAsia="Times New Roman" w:hAnsi="Times New Roman"/>
          <w:sz w:val="24"/>
          <w:szCs w:val="24"/>
        </w:rPr>
        <w:t>: General characters, life cycle patterns, ultra-structure, mycelial growth, cell composition, nutrition (necrotrophs, biotrophs and symbionts), methods of reproduction. Economic importance of Fungi,</w:t>
      </w:r>
      <w:r w:rsidRPr="00B93CA7">
        <w:rPr>
          <w:rFonts w:ascii="Times New Roman" w:eastAsia="Times New Roman" w:hAnsi="Times New Roman"/>
          <w:i/>
          <w:sz w:val="24"/>
          <w:szCs w:val="24"/>
        </w:rPr>
        <w:t xml:space="preserve"> </w:t>
      </w:r>
      <w:r w:rsidRPr="00B93CA7">
        <w:rPr>
          <w:rFonts w:ascii="Times New Roman" w:eastAsia="Times New Roman" w:hAnsi="Times New Roman"/>
          <w:sz w:val="24"/>
          <w:szCs w:val="24"/>
        </w:rPr>
        <w:t>Mycorrhizae and Lichens.</w:t>
      </w:r>
    </w:p>
    <w:p w:rsidR="00645AB4" w:rsidRDefault="00645AB4" w:rsidP="00645AB4">
      <w:pPr>
        <w:tabs>
          <w:tab w:val="num" w:pos="2160"/>
        </w:tabs>
        <w:spacing w:after="0" w:line="240" w:lineRule="auto"/>
        <w:jc w:val="both"/>
        <w:rPr>
          <w:rFonts w:ascii="Times New Roman" w:eastAsia="Times New Roman" w:hAnsi="Times New Roman"/>
          <w:sz w:val="24"/>
          <w:szCs w:val="24"/>
        </w:rPr>
      </w:pPr>
    </w:p>
    <w:p w:rsidR="00E62596" w:rsidRPr="00B93CA7" w:rsidRDefault="00E62596" w:rsidP="00645AB4">
      <w:pPr>
        <w:tabs>
          <w:tab w:val="num" w:pos="2160"/>
        </w:tabs>
        <w:spacing w:after="0" w:line="240" w:lineRule="auto"/>
        <w:jc w:val="both"/>
        <w:rPr>
          <w:rFonts w:ascii="Times New Roman" w:eastAsia="Times New Roman" w:hAnsi="Times New Roman"/>
          <w:sz w:val="24"/>
          <w:szCs w:val="24"/>
        </w:rPr>
      </w:pPr>
    </w:p>
    <w:p w:rsidR="00645AB4" w:rsidRPr="00B93CA7" w:rsidRDefault="00645AB4" w:rsidP="00645AB4">
      <w:pPr>
        <w:spacing w:after="0" w:line="240" w:lineRule="auto"/>
        <w:rPr>
          <w:rFonts w:ascii="Times New Roman" w:hAnsi="Times New Roman"/>
          <w:b/>
          <w:sz w:val="28"/>
          <w:szCs w:val="28"/>
        </w:rPr>
      </w:pPr>
      <w:r w:rsidRPr="00B93CA7">
        <w:rPr>
          <w:rFonts w:ascii="Times New Roman" w:hAnsi="Times New Roman"/>
          <w:b/>
          <w:sz w:val="28"/>
          <w:szCs w:val="28"/>
        </w:rPr>
        <w:t>Unit-2 (Biology and Diversity of Archegoniate)</w:t>
      </w:r>
    </w:p>
    <w:p w:rsidR="00B93CA7" w:rsidRDefault="00B93CA7" w:rsidP="00645AB4">
      <w:pPr>
        <w:spacing w:after="0" w:line="240" w:lineRule="auto"/>
        <w:jc w:val="both"/>
        <w:rPr>
          <w:rFonts w:ascii="Times New Roman" w:eastAsia="Times New Roman" w:hAnsi="Times New Roman"/>
          <w:b/>
          <w:sz w:val="24"/>
          <w:szCs w:val="24"/>
        </w:rPr>
      </w:pPr>
    </w:p>
    <w:p w:rsidR="00645AB4" w:rsidRPr="00B93CA7" w:rsidRDefault="00645AB4" w:rsidP="00645AB4">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Bryophytes:</w:t>
      </w:r>
      <w:r w:rsidRPr="00B93CA7">
        <w:rPr>
          <w:rFonts w:ascii="Times New Roman" w:eastAsia="Times New Roman" w:hAnsi="Times New Roman"/>
          <w:sz w:val="24"/>
          <w:szCs w:val="24"/>
        </w:rPr>
        <w:t xml:space="preserve"> </w:t>
      </w:r>
      <w:r w:rsidRPr="00B93CA7">
        <w:rPr>
          <w:rFonts w:ascii="Times New Roman" w:eastAsia="Times New Roman" w:hAnsi="Times New Roman"/>
          <w:sz w:val="24"/>
          <w:szCs w:val="24"/>
          <w:lang w:bidi="hi-IN"/>
        </w:rPr>
        <w:t>Origin of Bryophytes.</w:t>
      </w:r>
      <w:r w:rsidRPr="00B93CA7">
        <w:rPr>
          <w:rFonts w:ascii="Times New Roman" w:eastAsia="Times New Roman" w:hAnsi="Times New Roman"/>
          <w:sz w:val="24"/>
          <w:szCs w:val="24"/>
        </w:rPr>
        <w:t xml:space="preserve"> General characters and classification. Evolution of gametophyte and sporophyte. </w:t>
      </w:r>
      <w:r w:rsidRPr="00B93CA7">
        <w:rPr>
          <w:rFonts w:ascii="Times New Roman" w:eastAsia="Times New Roman" w:hAnsi="Times New Roman"/>
          <w:sz w:val="24"/>
          <w:szCs w:val="24"/>
          <w:lang w:bidi="hi-IN"/>
        </w:rPr>
        <w:t>Economic and Ecological importance of Bryophytes.</w:t>
      </w:r>
      <w:r w:rsidRPr="00B93CA7">
        <w:rPr>
          <w:rFonts w:ascii="Times New Roman" w:eastAsia="Times New Roman" w:hAnsi="Times New Roman"/>
          <w:sz w:val="24"/>
          <w:szCs w:val="24"/>
        </w:rPr>
        <w:t xml:space="preserve"> </w:t>
      </w:r>
    </w:p>
    <w:p w:rsidR="00645AB4" w:rsidRPr="00B93CA7" w:rsidRDefault="00645AB4" w:rsidP="00645AB4">
      <w:pPr>
        <w:spacing w:after="0" w:line="240" w:lineRule="auto"/>
        <w:jc w:val="both"/>
        <w:rPr>
          <w:rFonts w:ascii="Times New Roman" w:eastAsia="Times New Roman" w:hAnsi="Times New Roman"/>
          <w:sz w:val="24"/>
          <w:szCs w:val="24"/>
          <w:lang w:bidi="hi-IN"/>
        </w:rPr>
      </w:pPr>
      <w:r w:rsidRPr="00B93CA7">
        <w:rPr>
          <w:rFonts w:ascii="Times New Roman" w:eastAsia="Times New Roman" w:hAnsi="Times New Roman"/>
          <w:b/>
          <w:sz w:val="24"/>
          <w:szCs w:val="24"/>
        </w:rPr>
        <w:t>Pteridophyta:</w:t>
      </w:r>
      <w:r w:rsidRPr="00B93CA7">
        <w:rPr>
          <w:rFonts w:ascii="Times New Roman" w:eastAsia="Times New Roman" w:hAnsi="Times New Roman"/>
          <w:sz w:val="24"/>
          <w:szCs w:val="24"/>
        </w:rPr>
        <w:t xml:space="preserve"> Evolution of stelar system; Evolution of Prothallus; soral evolution; Heterospory and seed habit; Cytological evolution of ferns; Apogamy and Apospory. Telome theory. </w:t>
      </w:r>
    </w:p>
    <w:p w:rsidR="00645AB4" w:rsidRPr="00B93CA7" w:rsidRDefault="00645AB4" w:rsidP="00645AB4">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Palaeobotany</w:t>
      </w:r>
      <w:r w:rsidRPr="00B93CA7">
        <w:rPr>
          <w:rFonts w:ascii="Times New Roman" w:eastAsia="Times New Roman" w:hAnsi="Times New Roman"/>
          <w:sz w:val="24"/>
          <w:szCs w:val="24"/>
        </w:rPr>
        <w:t xml:space="preserve">: Geological time scale, types and nomenclature of fossils, fossilization, methods of study of fossils. Study of fossil archegoniates. </w:t>
      </w:r>
    </w:p>
    <w:p w:rsidR="00645AB4" w:rsidRPr="00B93CA7" w:rsidRDefault="00645AB4" w:rsidP="00645AB4">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Gymnosperms:</w:t>
      </w:r>
      <w:r w:rsidRPr="00B93CA7">
        <w:rPr>
          <w:rFonts w:ascii="Times New Roman" w:eastAsia="Times New Roman" w:hAnsi="Times New Roman"/>
          <w:sz w:val="24"/>
          <w:szCs w:val="24"/>
        </w:rPr>
        <w:t xml:space="preserve"> General account of present and past distribution of gymnosperms with special reference to India, Economic importance of gymnosperms.</w:t>
      </w:r>
    </w:p>
    <w:p w:rsidR="00645AB4" w:rsidRPr="00B93CA7" w:rsidRDefault="00645AB4" w:rsidP="00645AB4">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Gymnosperms:</w:t>
      </w:r>
      <w:r w:rsidRPr="00B93CA7">
        <w:rPr>
          <w:rFonts w:ascii="Times New Roman" w:eastAsia="Times New Roman" w:hAnsi="Times New Roman"/>
          <w:sz w:val="24"/>
          <w:szCs w:val="24"/>
        </w:rPr>
        <w:t xml:space="preserve"> Study of structure, reproduction, evolution, classification, life history with special reference to Cycadopsida, Coniferopsida, Gnetopsida. Evolution of the female strobilus in Coniferales.</w:t>
      </w:r>
    </w:p>
    <w:p w:rsidR="00645AB4" w:rsidRDefault="00645AB4" w:rsidP="00645AB4">
      <w:pPr>
        <w:spacing w:after="0" w:line="240" w:lineRule="auto"/>
        <w:jc w:val="both"/>
        <w:rPr>
          <w:rFonts w:ascii="Times New Roman" w:eastAsia="Times New Roman" w:hAnsi="Times New Roman"/>
          <w:sz w:val="24"/>
          <w:szCs w:val="24"/>
        </w:rPr>
      </w:pPr>
    </w:p>
    <w:p w:rsidR="00E62596" w:rsidRDefault="00E62596" w:rsidP="00645AB4">
      <w:pPr>
        <w:spacing w:after="0" w:line="240" w:lineRule="auto"/>
        <w:jc w:val="both"/>
        <w:rPr>
          <w:rFonts w:ascii="Times New Roman" w:eastAsia="Times New Roman" w:hAnsi="Times New Roman"/>
          <w:sz w:val="24"/>
          <w:szCs w:val="24"/>
        </w:rPr>
      </w:pPr>
    </w:p>
    <w:p w:rsidR="00E62596" w:rsidRDefault="00E62596" w:rsidP="00645AB4">
      <w:pPr>
        <w:spacing w:after="0" w:line="240" w:lineRule="auto"/>
        <w:jc w:val="both"/>
        <w:rPr>
          <w:rFonts w:ascii="Times New Roman" w:eastAsia="Times New Roman" w:hAnsi="Times New Roman"/>
          <w:sz w:val="24"/>
          <w:szCs w:val="24"/>
        </w:rPr>
      </w:pPr>
    </w:p>
    <w:p w:rsidR="00E62596" w:rsidRPr="00B93CA7" w:rsidRDefault="00E62596" w:rsidP="00645AB4">
      <w:pPr>
        <w:spacing w:after="0" w:line="240" w:lineRule="auto"/>
        <w:jc w:val="both"/>
        <w:rPr>
          <w:rFonts w:ascii="Times New Roman" w:eastAsia="Times New Roman" w:hAnsi="Times New Roman"/>
          <w:sz w:val="24"/>
          <w:szCs w:val="24"/>
        </w:rPr>
      </w:pPr>
    </w:p>
    <w:p w:rsidR="00EE5B5D" w:rsidRPr="00B93CA7" w:rsidRDefault="00EE5B5D" w:rsidP="00EE5B5D">
      <w:pPr>
        <w:tabs>
          <w:tab w:val="left" w:pos="4320"/>
        </w:tabs>
        <w:rPr>
          <w:rFonts w:ascii="Times New Roman" w:eastAsia="Times New Roman" w:hAnsi="Times New Roman"/>
          <w:b/>
          <w:sz w:val="28"/>
          <w:szCs w:val="28"/>
        </w:rPr>
      </w:pPr>
      <w:r w:rsidRPr="00B93CA7">
        <w:rPr>
          <w:rFonts w:ascii="Times New Roman" w:eastAsia="Times New Roman" w:hAnsi="Times New Roman"/>
          <w:b/>
          <w:sz w:val="28"/>
          <w:szCs w:val="28"/>
        </w:rPr>
        <w:lastRenderedPageBreak/>
        <w:t>Unit-3 (Cell Biology and Biochemistry)</w:t>
      </w:r>
    </w:p>
    <w:p w:rsidR="00EE5B5D" w:rsidRPr="00B93CA7" w:rsidRDefault="00EE5B5D" w:rsidP="00EE5B5D">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 xml:space="preserve">Cell: </w:t>
      </w:r>
      <w:r w:rsidRPr="00B93CA7">
        <w:rPr>
          <w:rFonts w:ascii="Times New Roman" w:eastAsia="Times New Roman" w:hAnsi="Times New Roman"/>
          <w:sz w:val="24"/>
          <w:szCs w:val="24"/>
        </w:rPr>
        <w:t>Types,</w:t>
      </w:r>
      <w:r w:rsidRPr="00B93CA7">
        <w:rPr>
          <w:rFonts w:ascii="Times New Roman" w:eastAsia="Times New Roman" w:hAnsi="Times New Roman"/>
          <w:b/>
          <w:sz w:val="24"/>
          <w:szCs w:val="24"/>
        </w:rPr>
        <w:t xml:space="preserve"> </w:t>
      </w:r>
      <w:r w:rsidRPr="00B93CA7">
        <w:rPr>
          <w:rFonts w:ascii="Times New Roman" w:eastAsia="Times New Roman" w:hAnsi="Times New Roman"/>
          <w:sz w:val="24"/>
          <w:szCs w:val="24"/>
        </w:rPr>
        <w:t>Intracellular compartments; Signal hypothesis, protein sorting to mitochondria and chloroplasts. Structure and functions of; cellular membranes, cell wall and cell organelles Cell division: mitosis and meiosis.</w:t>
      </w:r>
    </w:p>
    <w:p w:rsidR="00EE5B5D" w:rsidRPr="00B93CA7" w:rsidRDefault="00EE5B5D" w:rsidP="00EE5B5D">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Chromosomes:</w:t>
      </w:r>
      <w:r w:rsidRPr="00B93CA7">
        <w:rPr>
          <w:rFonts w:ascii="Times New Roman" w:eastAsia="Times New Roman" w:hAnsi="Times New Roman"/>
          <w:sz w:val="24"/>
          <w:szCs w:val="24"/>
        </w:rPr>
        <w:t xml:space="preserve"> Structure of chromatin and chromosomes, unique and repetitive DNA, heterochromatin, euchromatin, Nucleosome structure, DNA, Lampbrush and Polytene chromosomes, Structural and numerical alterations in chromosomes.</w:t>
      </w:r>
    </w:p>
    <w:p w:rsidR="00EE5B5D" w:rsidRPr="00B93CA7" w:rsidRDefault="00EE5B5D" w:rsidP="00EE5B5D">
      <w:pPr>
        <w:autoSpaceDE w:val="0"/>
        <w:autoSpaceDN w:val="0"/>
        <w:adjustRightInd w:val="0"/>
        <w:spacing w:after="0" w:line="240" w:lineRule="auto"/>
        <w:jc w:val="both"/>
        <w:rPr>
          <w:rFonts w:ascii="Times New Roman" w:eastAsia="Times New Roman" w:hAnsi="Times New Roman"/>
          <w:color w:val="000000"/>
          <w:sz w:val="24"/>
          <w:szCs w:val="24"/>
        </w:rPr>
      </w:pPr>
      <w:r w:rsidRPr="00B93CA7">
        <w:rPr>
          <w:rFonts w:ascii="Times New Roman" w:eastAsia="Times New Roman" w:hAnsi="Times New Roman"/>
          <w:b/>
          <w:color w:val="000000"/>
          <w:sz w:val="24"/>
          <w:szCs w:val="24"/>
        </w:rPr>
        <w:t>Bioenergetics:</w:t>
      </w:r>
      <w:r w:rsidRPr="00B93CA7">
        <w:rPr>
          <w:rFonts w:ascii="Times New Roman" w:eastAsia="Times New Roman" w:hAnsi="Times New Roman"/>
          <w:color w:val="000000"/>
          <w:sz w:val="24"/>
          <w:szCs w:val="24"/>
        </w:rPr>
        <w:t xml:space="preserve"> Principles of the thermodynamics, free energy and chemical potential, free energy of Oxidation – reduction reactions, redox potential. Types of Phosphorylations.</w:t>
      </w:r>
    </w:p>
    <w:p w:rsidR="00EE5B5D" w:rsidRPr="00B93CA7" w:rsidRDefault="00EE5B5D" w:rsidP="00EE5B5D">
      <w:pPr>
        <w:autoSpaceDE w:val="0"/>
        <w:autoSpaceDN w:val="0"/>
        <w:adjustRightInd w:val="0"/>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Fats and Lipids:</w:t>
      </w:r>
      <w:r w:rsidRPr="00B93CA7">
        <w:rPr>
          <w:rFonts w:ascii="Times New Roman" w:eastAsia="Times New Roman" w:hAnsi="Times New Roman"/>
          <w:sz w:val="24"/>
          <w:szCs w:val="24"/>
        </w:rPr>
        <w:t xml:space="preserve"> Structure and function of lipids, classification of lipids, fatty acids biosynthesis and oxidation. </w:t>
      </w:r>
    </w:p>
    <w:p w:rsidR="00EE5B5D" w:rsidRPr="00B93CA7" w:rsidRDefault="00EE5B5D" w:rsidP="00EE5B5D">
      <w:pPr>
        <w:autoSpaceDE w:val="0"/>
        <w:autoSpaceDN w:val="0"/>
        <w:adjustRightInd w:val="0"/>
        <w:spacing w:after="0" w:line="240" w:lineRule="auto"/>
        <w:jc w:val="both"/>
        <w:rPr>
          <w:rFonts w:ascii="Times New Roman" w:eastAsia="Times New Roman" w:hAnsi="Times New Roman"/>
          <w:color w:val="000000"/>
          <w:sz w:val="24"/>
          <w:szCs w:val="24"/>
        </w:rPr>
      </w:pPr>
      <w:r w:rsidRPr="00B93CA7">
        <w:rPr>
          <w:rFonts w:ascii="Times New Roman" w:eastAsia="Times New Roman" w:hAnsi="Times New Roman"/>
          <w:b/>
          <w:sz w:val="24"/>
          <w:szCs w:val="24"/>
        </w:rPr>
        <w:t>Carbohydrates:</w:t>
      </w:r>
      <w:r w:rsidRPr="00B93CA7">
        <w:rPr>
          <w:rFonts w:ascii="Times New Roman" w:eastAsia="Times New Roman" w:hAnsi="Times New Roman"/>
          <w:sz w:val="24"/>
          <w:szCs w:val="24"/>
        </w:rPr>
        <w:t xml:space="preserve"> Classification, structure, properties. Biosynthesis of starch and sucrose. </w:t>
      </w:r>
      <w:r w:rsidRPr="00B93CA7">
        <w:rPr>
          <w:rFonts w:ascii="Times New Roman" w:eastAsia="Times New Roman" w:hAnsi="Times New Roman"/>
          <w:b/>
          <w:bCs/>
          <w:color w:val="000000"/>
          <w:sz w:val="24"/>
          <w:szCs w:val="24"/>
        </w:rPr>
        <w:t>Enzymes:</w:t>
      </w:r>
      <w:r w:rsidRPr="00B93CA7">
        <w:rPr>
          <w:rFonts w:ascii="Times New Roman" w:eastAsia="Times New Roman" w:hAnsi="Times New Roman"/>
          <w:bCs/>
          <w:color w:val="000000"/>
          <w:sz w:val="24"/>
          <w:szCs w:val="24"/>
        </w:rPr>
        <w:t xml:space="preserve"> General characters,</w:t>
      </w:r>
      <w:r w:rsidRPr="00B93CA7">
        <w:rPr>
          <w:rFonts w:ascii="Times New Roman" w:eastAsia="Times New Roman" w:hAnsi="Times New Roman"/>
          <w:color w:val="000000"/>
          <w:sz w:val="24"/>
          <w:szCs w:val="24"/>
        </w:rPr>
        <w:t xml:space="preserve"> nomenclature and classification, Mode of enzyme action, Michaelis – Menton equation and its significance, Determining </w:t>
      </w:r>
      <w:r w:rsidRPr="00B93CA7">
        <w:rPr>
          <w:rFonts w:ascii="Times New Roman" w:eastAsia="Times New Roman" w:hAnsi="Times New Roman"/>
          <w:i/>
          <w:iCs/>
          <w:color w:val="000000"/>
          <w:sz w:val="24"/>
          <w:szCs w:val="24"/>
        </w:rPr>
        <w:t>KM</w:t>
      </w:r>
      <w:r w:rsidRPr="00B93CA7">
        <w:rPr>
          <w:rFonts w:ascii="Times New Roman" w:eastAsia="Times New Roman" w:hAnsi="Times New Roman"/>
          <w:color w:val="000000"/>
          <w:sz w:val="24"/>
          <w:szCs w:val="24"/>
        </w:rPr>
        <w:t xml:space="preserve"> and </w:t>
      </w:r>
      <w:r w:rsidRPr="00B93CA7">
        <w:rPr>
          <w:rFonts w:ascii="Times New Roman" w:eastAsia="Times New Roman" w:hAnsi="Times New Roman"/>
          <w:i/>
          <w:iCs/>
          <w:color w:val="000000"/>
          <w:sz w:val="24"/>
          <w:szCs w:val="24"/>
        </w:rPr>
        <w:t xml:space="preserve">Vmax, </w:t>
      </w:r>
      <w:r w:rsidRPr="00B93CA7">
        <w:rPr>
          <w:rFonts w:ascii="Times New Roman" w:eastAsia="Times New Roman" w:hAnsi="Times New Roman"/>
          <w:color w:val="000000"/>
          <w:sz w:val="24"/>
          <w:szCs w:val="24"/>
        </w:rPr>
        <w:t>Regulation of enzymes, coenzymes, isoenzymes and isoenzymes. Factors effecting enzyme activity.</w:t>
      </w:r>
    </w:p>
    <w:p w:rsidR="00EE5B5D" w:rsidRPr="00B93CA7" w:rsidRDefault="00EE5B5D" w:rsidP="00EE5B5D">
      <w:pPr>
        <w:autoSpaceDE w:val="0"/>
        <w:autoSpaceDN w:val="0"/>
        <w:adjustRightInd w:val="0"/>
        <w:spacing w:after="0" w:line="240" w:lineRule="auto"/>
        <w:jc w:val="both"/>
        <w:rPr>
          <w:rFonts w:ascii="Times New Roman" w:eastAsia="Times New Roman" w:hAnsi="Times New Roman"/>
          <w:sz w:val="24"/>
          <w:szCs w:val="24"/>
        </w:rPr>
      </w:pPr>
      <w:r w:rsidRPr="00B93CA7">
        <w:rPr>
          <w:rFonts w:ascii="Times New Roman" w:eastAsia="Times New Roman" w:hAnsi="Times New Roman"/>
          <w:b/>
          <w:bCs/>
          <w:sz w:val="24"/>
          <w:szCs w:val="24"/>
        </w:rPr>
        <w:t>Amino acids:</w:t>
      </w:r>
      <w:r w:rsidRPr="00B93CA7">
        <w:rPr>
          <w:rFonts w:ascii="Times New Roman" w:eastAsia="Times New Roman" w:hAnsi="Times New Roman"/>
          <w:bCs/>
          <w:sz w:val="24"/>
          <w:szCs w:val="24"/>
        </w:rPr>
        <w:t xml:space="preserve"> </w:t>
      </w:r>
      <w:r w:rsidRPr="00B93CA7">
        <w:rPr>
          <w:rFonts w:ascii="Times New Roman" w:eastAsia="Times New Roman" w:hAnsi="Times New Roman"/>
          <w:sz w:val="24"/>
          <w:szCs w:val="24"/>
        </w:rPr>
        <w:t>Structure, Types, Properties, Stereo-isomers, Functions,</w:t>
      </w:r>
      <w:r w:rsidRPr="00B93CA7">
        <w:rPr>
          <w:rFonts w:ascii="Times New Roman" w:eastAsia="Times New Roman" w:hAnsi="Times New Roman"/>
          <w:bCs/>
          <w:sz w:val="24"/>
          <w:szCs w:val="24"/>
        </w:rPr>
        <w:t xml:space="preserve"> Amino Acids as Precursors of Biomolecules,</w:t>
      </w:r>
      <w:r w:rsidRPr="00B93CA7">
        <w:rPr>
          <w:rFonts w:ascii="Times New Roman" w:eastAsia="Times New Roman" w:hAnsi="Times New Roman"/>
          <w:sz w:val="24"/>
          <w:szCs w:val="24"/>
        </w:rPr>
        <w:t xml:space="preserve"> Biosynthesis and catabolism.</w:t>
      </w:r>
    </w:p>
    <w:p w:rsidR="00EE5B5D" w:rsidRPr="00B93CA7" w:rsidRDefault="00EE5B5D" w:rsidP="00EE5B5D">
      <w:pPr>
        <w:autoSpaceDE w:val="0"/>
        <w:autoSpaceDN w:val="0"/>
        <w:adjustRightInd w:val="0"/>
        <w:spacing w:after="0" w:line="240" w:lineRule="auto"/>
        <w:jc w:val="both"/>
        <w:rPr>
          <w:rFonts w:ascii="Times New Roman" w:eastAsia="Times New Roman" w:hAnsi="Times New Roman"/>
          <w:sz w:val="24"/>
          <w:szCs w:val="24"/>
        </w:rPr>
      </w:pPr>
      <w:r w:rsidRPr="00B93CA7">
        <w:rPr>
          <w:rFonts w:ascii="Times New Roman" w:eastAsia="Times New Roman" w:hAnsi="Times New Roman"/>
          <w:b/>
          <w:bCs/>
          <w:sz w:val="24"/>
          <w:szCs w:val="24"/>
        </w:rPr>
        <w:t>Proteins:</w:t>
      </w:r>
      <w:r w:rsidRPr="00B93CA7">
        <w:rPr>
          <w:rFonts w:ascii="Times New Roman" w:eastAsia="Times New Roman" w:hAnsi="Times New Roman"/>
          <w:sz w:val="24"/>
          <w:szCs w:val="24"/>
        </w:rPr>
        <w:t xml:space="preserve"> Types, Properties, Structure, function, Cellular localization, Reverse turn and Ramchandran Plot.</w:t>
      </w:r>
    </w:p>
    <w:p w:rsidR="00AC0F5A" w:rsidRPr="00B93CA7" w:rsidRDefault="00AC0F5A" w:rsidP="00EE5B5D">
      <w:pPr>
        <w:autoSpaceDE w:val="0"/>
        <w:autoSpaceDN w:val="0"/>
        <w:adjustRightInd w:val="0"/>
        <w:spacing w:after="0" w:line="240" w:lineRule="auto"/>
        <w:jc w:val="both"/>
        <w:rPr>
          <w:rFonts w:ascii="Times New Roman" w:eastAsia="Times New Roman" w:hAnsi="Times New Roman"/>
          <w:sz w:val="24"/>
          <w:szCs w:val="24"/>
        </w:rPr>
      </w:pPr>
    </w:p>
    <w:p w:rsidR="00AC0F5A" w:rsidRPr="00B93CA7" w:rsidRDefault="00AC0F5A" w:rsidP="00AC0F5A">
      <w:pPr>
        <w:spacing w:after="0" w:line="240" w:lineRule="auto"/>
        <w:rPr>
          <w:rFonts w:ascii="Times New Roman" w:hAnsi="Times New Roman"/>
          <w:b/>
          <w:sz w:val="28"/>
          <w:szCs w:val="28"/>
        </w:rPr>
      </w:pPr>
      <w:r w:rsidRPr="00B93CA7">
        <w:rPr>
          <w:rFonts w:ascii="Times New Roman" w:hAnsi="Times New Roman"/>
          <w:b/>
          <w:sz w:val="28"/>
          <w:szCs w:val="28"/>
        </w:rPr>
        <w:t>Unit-4 (Plant Ecology and Biodiversity Conservation)</w:t>
      </w:r>
    </w:p>
    <w:p w:rsidR="00B93CA7" w:rsidRDefault="00B93CA7" w:rsidP="00AC0F5A">
      <w:pPr>
        <w:spacing w:after="0" w:line="240" w:lineRule="auto"/>
        <w:jc w:val="both"/>
        <w:rPr>
          <w:rFonts w:ascii="Times New Roman" w:eastAsia="Times New Roman" w:hAnsi="Times New Roman"/>
          <w:b/>
          <w:sz w:val="24"/>
          <w:szCs w:val="24"/>
          <w:lang w:bidi="hi-IN"/>
        </w:rPr>
      </w:pPr>
    </w:p>
    <w:p w:rsidR="00AC0F5A" w:rsidRPr="00B93CA7" w:rsidRDefault="00AC0F5A" w:rsidP="00AC0F5A">
      <w:pPr>
        <w:spacing w:after="0" w:line="240" w:lineRule="auto"/>
        <w:jc w:val="both"/>
        <w:rPr>
          <w:rFonts w:ascii="Times New Roman" w:eastAsia="Times New Roman" w:hAnsi="Times New Roman"/>
          <w:sz w:val="24"/>
          <w:szCs w:val="24"/>
          <w:lang w:bidi="hi-IN"/>
        </w:rPr>
      </w:pPr>
      <w:r w:rsidRPr="00B93CA7">
        <w:rPr>
          <w:rFonts w:ascii="Times New Roman" w:eastAsia="Times New Roman" w:hAnsi="Times New Roman"/>
          <w:b/>
          <w:sz w:val="24"/>
          <w:szCs w:val="24"/>
          <w:lang w:bidi="hi-IN"/>
        </w:rPr>
        <w:t>Environment:</w:t>
      </w:r>
      <w:r w:rsidRPr="00B93CA7">
        <w:rPr>
          <w:rFonts w:ascii="Times New Roman" w:eastAsia="Times New Roman" w:hAnsi="Times New Roman"/>
          <w:sz w:val="24"/>
          <w:szCs w:val="24"/>
          <w:lang w:bidi="hi-IN"/>
        </w:rPr>
        <w:t xml:space="preserve"> Physical environment, biotic environment. </w:t>
      </w:r>
    </w:p>
    <w:p w:rsidR="00AC0F5A" w:rsidRPr="00B93CA7" w:rsidRDefault="00AC0F5A" w:rsidP="00AC0F5A">
      <w:pPr>
        <w:spacing w:after="0" w:line="240" w:lineRule="auto"/>
        <w:jc w:val="both"/>
        <w:rPr>
          <w:rFonts w:ascii="Times New Roman" w:eastAsia="Times New Roman" w:hAnsi="Times New Roman"/>
          <w:b/>
          <w:bCs/>
          <w:sz w:val="24"/>
          <w:szCs w:val="24"/>
        </w:rPr>
      </w:pPr>
      <w:r w:rsidRPr="00B93CA7">
        <w:rPr>
          <w:rFonts w:ascii="Times New Roman" w:eastAsia="Times New Roman" w:hAnsi="Times New Roman"/>
          <w:b/>
          <w:sz w:val="24"/>
          <w:szCs w:val="24"/>
          <w:lang w:bidi="hi-IN"/>
        </w:rPr>
        <w:t>Ecosystem concept</w:t>
      </w:r>
      <w:r w:rsidRPr="00B93CA7">
        <w:rPr>
          <w:rFonts w:ascii="Times New Roman" w:eastAsia="Times New Roman" w:hAnsi="Times New Roman"/>
          <w:sz w:val="24"/>
          <w:szCs w:val="24"/>
          <w:lang w:bidi="hi-IN"/>
        </w:rPr>
        <w:t xml:space="preserve">: Structure and function, </w:t>
      </w:r>
      <w:r w:rsidRPr="00B93CA7">
        <w:rPr>
          <w:rFonts w:ascii="Times New Roman" w:eastAsia="Times New Roman" w:hAnsi="Times New Roman"/>
          <w:sz w:val="24"/>
          <w:szCs w:val="24"/>
        </w:rPr>
        <w:t xml:space="preserve">Ecological energetics; </w:t>
      </w:r>
      <w:r w:rsidRPr="00B93CA7">
        <w:rPr>
          <w:rFonts w:ascii="Times New Roman" w:eastAsia="Times New Roman" w:hAnsi="Times New Roman"/>
          <w:sz w:val="24"/>
          <w:szCs w:val="24"/>
          <w:lang w:bidi="hi-IN"/>
        </w:rPr>
        <w:t>energy flow through ecosystem</w:t>
      </w:r>
      <w:r w:rsidRPr="00B93CA7">
        <w:rPr>
          <w:rFonts w:ascii="Times New Roman" w:eastAsia="Times New Roman" w:hAnsi="Times New Roman"/>
          <w:sz w:val="24"/>
          <w:szCs w:val="24"/>
        </w:rPr>
        <w:t>.</w:t>
      </w:r>
      <w:r w:rsidRPr="00B93CA7">
        <w:rPr>
          <w:rFonts w:ascii="Times New Roman" w:eastAsia="Times New Roman" w:hAnsi="Times New Roman"/>
          <w:sz w:val="24"/>
          <w:szCs w:val="24"/>
          <w:lang w:bidi="hi-IN"/>
        </w:rPr>
        <w:t xml:space="preserve"> Biogeochemical cycles (C, N, P and S cycles)</w:t>
      </w:r>
      <w:r w:rsidRPr="00B93CA7">
        <w:rPr>
          <w:rFonts w:ascii="Times New Roman" w:eastAsia="Times New Roman" w:hAnsi="Times New Roman"/>
          <w:sz w:val="24"/>
          <w:szCs w:val="24"/>
        </w:rPr>
        <w:t>.</w:t>
      </w:r>
    </w:p>
    <w:p w:rsidR="00AC0F5A" w:rsidRPr="00B93CA7" w:rsidRDefault="00AC0F5A" w:rsidP="00AC0F5A">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Community ecology:</w:t>
      </w:r>
      <w:r w:rsidRPr="00B93CA7">
        <w:rPr>
          <w:rFonts w:ascii="Times New Roman" w:eastAsia="Times New Roman" w:hAnsi="Times New Roman"/>
          <w:sz w:val="24"/>
          <w:szCs w:val="24"/>
        </w:rPr>
        <w:t xml:space="preserve"> Communities structure and dynamics, Edges and ecotones, processes shaping communities. Organismal and individualistic model of community.</w:t>
      </w:r>
      <w:r w:rsidRPr="00B93CA7">
        <w:rPr>
          <w:rFonts w:ascii="Times New Roman" w:eastAsia="Times New Roman" w:hAnsi="Times New Roman"/>
          <w:sz w:val="24"/>
          <w:szCs w:val="24"/>
          <w:lang w:bidi="hi-IN"/>
        </w:rPr>
        <w:t xml:space="preserve"> Succession: Concept, models and mechanisms.</w:t>
      </w:r>
      <w:r w:rsidRPr="00B93CA7">
        <w:rPr>
          <w:rFonts w:ascii="Times New Roman" w:eastAsia="Times New Roman" w:hAnsi="Times New Roman"/>
          <w:sz w:val="24"/>
          <w:szCs w:val="24"/>
        </w:rPr>
        <w:t xml:space="preserve"> </w:t>
      </w:r>
    </w:p>
    <w:p w:rsidR="00AC0F5A" w:rsidRPr="00B93CA7" w:rsidRDefault="00AC0F5A" w:rsidP="00AC0F5A">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Population ecology:</w:t>
      </w:r>
      <w:r w:rsidRPr="00B93CA7">
        <w:rPr>
          <w:rFonts w:ascii="Times New Roman" w:eastAsia="Times New Roman" w:hAnsi="Times New Roman"/>
          <w:sz w:val="24"/>
          <w:szCs w:val="24"/>
        </w:rPr>
        <w:t xml:space="preserve"> Properties of populations, fluctuation, age classes; growth measurement; factors affecting population growthConcept of metapopulation – demes and dispersal, interdemic extinctions.</w:t>
      </w:r>
    </w:p>
    <w:p w:rsidR="00AC0F5A" w:rsidRPr="00B93CA7" w:rsidRDefault="00AC0F5A" w:rsidP="00AC0F5A">
      <w:pPr>
        <w:spacing w:after="0" w:line="240" w:lineRule="auto"/>
        <w:jc w:val="both"/>
        <w:rPr>
          <w:rFonts w:ascii="Times New Roman" w:eastAsia="Times New Roman" w:hAnsi="Times New Roman"/>
          <w:sz w:val="24"/>
          <w:szCs w:val="24"/>
          <w:lang w:bidi="hi-IN"/>
        </w:rPr>
      </w:pPr>
      <w:r w:rsidRPr="00B93CA7">
        <w:rPr>
          <w:rFonts w:ascii="Times New Roman" w:eastAsia="Times New Roman" w:hAnsi="Times New Roman"/>
          <w:b/>
          <w:sz w:val="24"/>
          <w:szCs w:val="24"/>
        </w:rPr>
        <w:t>Environmental</w:t>
      </w:r>
      <w:r w:rsidRPr="00B93CA7">
        <w:rPr>
          <w:rFonts w:ascii="Times New Roman" w:eastAsia="Times New Roman" w:hAnsi="Times New Roman"/>
          <w:b/>
          <w:sz w:val="24"/>
          <w:szCs w:val="24"/>
          <w:lang w:bidi="hi-IN"/>
        </w:rPr>
        <w:t xml:space="preserve"> pollution:</w:t>
      </w:r>
      <w:r w:rsidRPr="00B93CA7">
        <w:rPr>
          <w:rFonts w:ascii="Times New Roman" w:eastAsia="Times New Roman" w:hAnsi="Times New Roman"/>
          <w:sz w:val="24"/>
          <w:szCs w:val="24"/>
          <w:lang w:bidi="hi-IN"/>
        </w:rPr>
        <w:t xml:space="preserve"> agricultural pollution, atmospheric pollution, global environmental changes, mining and quarrying, restoration ecology. Environmental impact </w:t>
      </w:r>
      <w:r w:rsidRPr="00B93CA7">
        <w:rPr>
          <w:rFonts w:ascii="Times New Roman" w:eastAsia="Times New Roman" w:hAnsi="Times New Roman"/>
          <w:sz w:val="24"/>
          <w:szCs w:val="24"/>
        </w:rPr>
        <w:t>assessment</w:t>
      </w:r>
      <w:r w:rsidRPr="00B93CA7">
        <w:rPr>
          <w:rFonts w:ascii="Times New Roman" w:eastAsia="Times New Roman" w:hAnsi="Times New Roman"/>
          <w:sz w:val="24"/>
          <w:szCs w:val="24"/>
          <w:lang w:bidi="hi-IN"/>
        </w:rPr>
        <w:t>. Environmental regulations and laws.</w:t>
      </w:r>
      <w:r w:rsidRPr="00B93CA7">
        <w:rPr>
          <w:rFonts w:ascii="Times New Roman" w:eastAsia="Times New Roman" w:hAnsi="Times New Roman"/>
          <w:sz w:val="24"/>
          <w:szCs w:val="24"/>
        </w:rPr>
        <w:t xml:space="preserve"> </w:t>
      </w:r>
    </w:p>
    <w:p w:rsidR="00AC0F5A" w:rsidRPr="00B93CA7" w:rsidRDefault="00AC0F5A" w:rsidP="00AC0F5A">
      <w:pPr>
        <w:spacing w:after="0" w:line="240" w:lineRule="auto"/>
        <w:jc w:val="both"/>
        <w:rPr>
          <w:rFonts w:ascii="Times New Roman" w:eastAsia="Times New Roman" w:hAnsi="Times New Roman"/>
          <w:sz w:val="24"/>
          <w:szCs w:val="24"/>
          <w:lang w:bidi="hi-IN"/>
        </w:rPr>
      </w:pPr>
      <w:r w:rsidRPr="00B93CA7">
        <w:rPr>
          <w:rFonts w:ascii="Times New Roman" w:eastAsia="Times New Roman" w:hAnsi="Times New Roman"/>
          <w:b/>
          <w:sz w:val="24"/>
          <w:szCs w:val="24"/>
          <w:lang w:val="af-ZA" w:bidi="hi-IN"/>
        </w:rPr>
        <w:t>Phytogeography:</w:t>
      </w:r>
      <w:r w:rsidRPr="00B93CA7">
        <w:rPr>
          <w:rFonts w:ascii="Times New Roman" w:eastAsia="Times New Roman" w:hAnsi="Times New Roman"/>
          <w:sz w:val="24"/>
          <w:szCs w:val="24"/>
          <w:lang w:val="af-ZA" w:bidi="hi-IN"/>
        </w:rPr>
        <w:t xml:space="preserve"> </w:t>
      </w:r>
      <w:r w:rsidRPr="00B93CA7">
        <w:rPr>
          <w:rFonts w:ascii="Times New Roman" w:eastAsia="Times New Roman" w:hAnsi="Times New Roman"/>
          <w:sz w:val="24"/>
          <w:szCs w:val="24"/>
          <w:lang w:bidi="hi-IN"/>
        </w:rPr>
        <w:t xml:space="preserve">Major biomes of the world with special reference to desert and grassland; </w:t>
      </w:r>
      <w:r w:rsidRPr="00B93CA7">
        <w:rPr>
          <w:rFonts w:ascii="Times New Roman" w:eastAsia="Times New Roman" w:hAnsi="Times New Roman"/>
          <w:sz w:val="24"/>
          <w:szCs w:val="24"/>
          <w:lang w:val="af-ZA" w:bidi="hi-IN"/>
        </w:rPr>
        <w:t xml:space="preserve">phytogeographical regions of India. </w:t>
      </w:r>
    </w:p>
    <w:p w:rsidR="00AC0F5A" w:rsidRPr="00B93CA7" w:rsidRDefault="00AC0F5A" w:rsidP="00AC0F5A">
      <w:pPr>
        <w:spacing w:after="0" w:line="240" w:lineRule="auto"/>
        <w:jc w:val="both"/>
        <w:rPr>
          <w:rFonts w:ascii="Times New Roman" w:eastAsia="Times New Roman" w:hAnsi="Times New Roman"/>
          <w:sz w:val="24"/>
          <w:szCs w:val="24"/>
          <w:lang w:bidi="hi-IN"/>
        </w:rPr>
      </w:pPr>
      <w:r w:rsidRPr="00B93CA7">
        <w:rPr>
          <w:rFonts w:ascii="Times New Roman" w:eastAsia="Times New Roman" w:hAnsi="Times New Roman"/>
          <w:b/>
          <w:sz w:val="24"/>
          <w:szCs w:val="24"/>
          <w:lang w:bidi="hi-IN"/>
        </w:rPr>
        <w:t>Plant Biodiversity:</w:t>
      </w:r>
      <w:r w:rsidRPr="00B93CA7">
        <w:rPr>
          <w:rFonts w:ascii="Times New Roman" w:eastAsia="Times New Roman" w:hAnsi="Times New Roman"/>
          <w:sz w:val="24"/>
          <w:szCs w:val="24"/>
          <w:lang w:bidi="hi-IN"/>
        </w:rPr>
        <w:t xml:space="preserve"> Concept, levels of biodiversity, diversity indices, status in India, utilization and concerns. Hotspots. Strategies for conservation – </w:t>
      </w:r>
      <w:r w:rsidRPr="00B93CA7">
        <w:rPr>
          <w:rFonts w:ascii="Times New Roman" w:eastAsia="Times New Roman" w:hAnsi="Times New Roman"/>
          <w:i/>
          <w:sz w:val="24"/>
          <w:szCs w:val="24"/>
          <w:lang w:bidi="hi-IN"/>
        </w:rPr>
        <w:t xml:space="preserve">In situ </w:t>
      </w:r>
      <w:r w:rsidRPr="00B93CA7">
        <w:rPr>
          <w:rFonts w:ascii="Times New Roman" w:eastAsia="Times New Roman" w:hAnsi="Times New Roman"/>
          <w:sz w:val="24"/>
          <w:szCs w:val="24"/>
          <w:lang w:bidi="hi-IN"/>
        </w:rPr>
        <w:t xml:space="preserve">and </w:t>
      </w:r>
      <w:r w:rsidRPr="00B93CA7">
        <w:rPr>
          <w:rFonts w:ascii="Times New Roman" w:eastAsia="Times New Roman" w:hAnsi="Times New Roman"/>
          <w:i/>
          <w:sz w:val="24"/>
          <w:szCs w:val="24"/>
          <w:lang w:bidi="hi-IN"/>
        </w:rPr>
        <w:t xml:space="preserve">Ex situ </w:t>
      </w:r>
      <w:r w:rsidRPr="00B93CA7">
        <w:rPr>
          <w:rFonts w:ascii="Times New Roman" w:eastAsia="Times New Roman" w:hAnsi="Times New Roman"/>
          <w:sz w:val="24"/>
          <w:szCs w:val="24"/>
          <w:lang w:bidi="hi-IN"/>
        </w:rPr>
        <w:t>conservation. International efforts and peoples participation for conservation.</w:t>
      </w:r>
    </w:p>
    <w:p w:rsidR="00AC0F5A" w:rsidRPr="00B93CA7" w:rsidRDefault="00AC0F5A" w:rsidP="00AC0F5A">
      <w:pPr>
        <w:tabs>
          <w:tab w:val="num" w:pos="720"/>
        </w:tabs>
        <w:spacing w:after="0" w:line="240" w:lineRule="auto"/>
        <w:jc w:val="both"/>
        <w:rPr>
          <w:rFonts w:ascii="Times New Roman" w:eastAsia="Times New Roman" w:hAnsi="Times New Roman"/>
          <w:sz w:val="24"/>
          <w:szCs w:val="24"/>
          <w:lang w:bidi="hi-IN"/>
        </w:rPr>
      </w:pPr>
    </w:p>
    <w:p w:rsidR="00C0311A" w:rsidRDefault="00C0311A" w:rsidP="00C0311A">
      <w:pPr>
        <w:spacing w:after="0" w:line="240" w:lineRule="auto"/>
        <w:rPr>
          <w:rFonts w:ascii="Times New Roman" w:hAnsi="Times New Roman"/>
          <w:b/>
          <w:sz w:val="28"/>
          <w:szCs w:val="28"/>
        </w:rPr>
      </w:pPr>
      <w:r w:rsidRPr="00B93CA7">
        <w:rPr>
          <w:rFonts w:ascii="Times New Roman" w:hAnsi="Times New Roman"/>
          <w:b/>
          <w:sz w:val="28"/>
          <w:szCs w:val="28"/>
        </w:rPr>
        <w:t>Unit-5 (Genetics and Evolution)</w:t>
      </w:r>
    </w:p>
    <w:p w:rsidR="00B93CA7" w:rsidRPr="00B93CA7" w:rsidRDefault="00B93CA7" w:rsidP="00C0311A">
      <w:pPr>
        <w:spacing w:after="0" w:line="240" w:lineRule="auto"/>
        <w:rPr>
          <w:rFonts w:ascii="Times New Roman" w:hAnsi="Times New Roman"/>
          <w:b/>
          <w:sz w:val="28"/>
          <w:szCs w:val="28"/>
        </w:rPr>
      </w:pPr>
    </w:p>
    <w:p w:rsidR="00C0311A" w:rsidRPr="00B93CA7" w:rsidRDefault="00C0311A" w:rsidP="00C0311A">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Mendelism</w:t>
      </w:r>
      <w:r w:rsidRPr="00B93CA7">
        <w:rPr>
          <w:rFonts w:ascii="Times New Roman" w:eastAsia="Times New Roman" w:hAnsi="Times New Roman"/>
          <w:sz w:val="24"/>
          <w:szCs w:val="24"/>
        </w:rPr>
        <w:t xml:space="preserve">: Concept of gene, Mendel and his laws. Pattern of inheritance in haploid and diploid organisms. </w:t>
      </w:r>
    </w:p>
    <w:p w:rsidR="00C0311A" w:rsidRPr="00B93CA7" w:rsidRDefault="00C0311A" w:rsidP="00C0311A">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lastRenderedPageBreak/>
        <w:t>Extension of Mendelism</w:t>
      </w:r>
      <w:r w:rsidRPr="00B93CA7">
        <w:rPr>
          <w:rFonts w:ascii="Times New Roman" w:eastAsia="Times New Roman" w:hAnsi="Times New Roman"/>
          <w:sz w:val="24"/>
          <w:szCs w:val="24"/>
        </w:rPr>
        <w:t>: alleles, allelic variation and genetic factor dominant relationship, basis of dominant and recessive inheritance, Multiple alleles and allelic series, Pleiotropy.</w:t>
      </w:r>
    </w:p>
    <w:p w:rsidR="00C0311A" w:rsidRPr="00B93CA7" w:rsidRDefault="00C0311A" w:rsidP="00C0311A">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Chromosomal basis of inheritance:</w:t>
      </w:r>
      <w:r w:rsidRPr="00B93CA7">
        <w:rPr>
          <w:rFonts w:ascii="Times New Roman" w:hAnsi="Times New Roman"/>
          <w:sz w:val="24"/>
          <w:szCs w:val="24"/>
        </w:rPr>
        <w:t xml:space="preserve"> </w:t>
      </w:r>
      <w:r w:rsidRPr="00B93CA7">
        <w:rPr>
          <w:rFonts w:ascii="Times New Roman" w:eastAsia="Times New Roman" w:hAnsi="Times New Roman"/>
          <w:sz w:val="24"/>
          <w:szCs w:val="24"/>
        </w:rPr>
        <w:t>Sex determination; Sex linked, sex influenced and sex limited traits; genetic marker, Linkage and crossing over, Linkage analysis and linkage map.</w:t>
      </w:r>
    </w:p>
    <w:p w:rsidR="00C0311A" w:rsidRPr="00B93CA7" w:rsidRDefault="00C0311A" w:rsidP="00C0311A">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Extra chromosomal inheritance:</w:t>
      </w:r>
      <w:r w:rsidRPr="00B93CA7">
        <w:rPr>
          <w:rFonts w:ascii="Times New Roman" w:eastAsia="Times New Roman" w:hAnsi="Times New Roman"/>
          <w:sz w:val="24"/>
          <w:szCs w:val="24"/>
        </w:rPr>
        <w:t xml:space="preserve"> Maternal inheritance, Extra-nuclear inheritance in Neurospora, Chlamydomonas, Paramecium, Yeast, Drosophila and Man, Mitochondrial genomes, Chloroplast genomes, Cytoplasmic male sterility.</w:t>
      </w:r>
    </w:p>
    <w:p w:rsidR="00C0311A" w:rsidRPr="00B93CA7" w:rsidRDefault="00C0311A" w:rsidP="00C0311A">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Genetic recombination</w:t>
      </w:r>
      <w:r w:rsidRPr="00B93CA7">
        <w:rPr>
          <w:rFonts w:ascii="Times New Roman" w:eastAsia="Times New Roman" w:hAnsi="Times New Roman"/>
          <w:sz w:val="24"/>
          <w:szCs w:val="24"/>
        </w:rPr>
        <w:t>: Recombination and genetic mapping, Homologous and non-homologous recombination, site-specific recombination. Molecular markers and mapping.</w:t>
      </w:r>
      <w:r w:rsidRPr="00B93CA7">
        <w:rPr>
          <w:rFonts w:ascii="Times New Roman" w:eastAsia="Batang" w:hAnsi="Times New Roman"/>
          <w:sz w:val="24"/>
          <w:szCs w:val="24"/>
          <w:lang w:eastAsia="ko-KR" w:bidi="hi-IN"/>
        </w:rPr>
        <w:t xml:space="preserve"> Physical mapping of genes, artificial chromosomes,</w:t>
      </w:r>
    </w:p>
    <w:p w:rsidR="00C0311A" w:rsidRPr="00B93CA7" w:rsidRDefault="00C0311A" w:rsidP="00C0311A">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bCs/>
          <w:sz w:val="24"/>
          <w:szCs w:val="24"/>
        </w:rPr>
        <w:t>Human genetics:</w:t>
      </w:r>
      <w:r w:rsidRPr="00B93CA7">
        <w:rPr>
          <w:rFonts w:ascii="Times New Roman" w:eastAsia="Times New Roman" w:hAnsi="Times New Roman"/>
          <w:bCs/>
          <w:sz w:val="24"/>
          <w:szCs w:val="24"/>
        </w:rPr>
        <w:t xml:space="preserve"> Pedigree analysis, lod score for linkage testing, karyotypes, genetic disorders.</w:t>
      </w:r>
      <w:r w:rsidRPr="00B93CA7">
        <w:rPr>
          <w:rFonts w:ascii="Times New Roman" w:eastAsia="Times New Roman" w:hAnsi="Times New Roman"/>
          <w:sz w:val="24"/>
          <w:szCs w:val="24"/>
        </w:rPr>
        <w:t xml:space="preserve"> Quantitative genetics: Polygenic inheritance, heritability and its measurements</w:t>
      </w:r>
      <w:r w:rsidR="00A436FA" w:rsidRPr="00B93CA7">
        <w:rPr>
          <w:rFonts w:ascii="Times New Roman" w:eastAsia="Times New Roman" w:hAnsi="Times New Roman"/>
          <w:sz w:val="24"/>
          <w:szCs w:val="24"/>
        </w:rPr>
        <w:t>.</w:t>
      </w:r>
      <w:r w:rsidRPr="00B93CA7">
        <w:rPr>
          <w:rFonts w:ascii="Times New Roman" w:eastAsia="Times New Roman" w:hAnsi="Times New Roman"/>
          <w:sz w:val="24"/>
          <w:szCs w:val="24"/>
        </w:rPr>
        <w:t xml:space="preserve"> </w:t>
      </w:r>
    </w:p>
    <w:p w:rsidR="00C0311A" w:rsidRPr="00B93CA7" w:rsidRDefault="00C0311A" w:rsidP="00C0311A">
      <w:pPr>
        <w:spacing w:after="0" w:line="240" w:lineRule="auto"/>
        <w:jc w:val="both"/>
        <w:rPr>
          <w:rFonts w:ascii="Times New Roman" w:eastAsia="Times New Roman" w:hAnsi="Times New Roman"/>
          <w:bCs/>
          <w:sz w:val="24"/>
          <w:szCs w:val="24"/>
        </w:rPr>
      </w:pPr>
      <w:r w:rsidRPr="00B93CA7">
        <w:rPr>
          <w:rFonts w:ascii="Times New Roman" w:eastAsia="Times New Roman" w:hAnsi="Times New Roman"/>
          <w:b/>
          <w:sz w:val="24"/>
          <w:szCs w:val="24"/>
        </w:rPr>
        <w:t>Mutations:</w:t>
      </w:r>
      <w:r w:rsidRPr="00B93CA7">
        <w:rPr>
          <w:rFonts w:ascii="Times New Roman" w:eastAsia="Times New Roman" w:hAnsi="Times New Roman"/>
          <w:sz w:val="24"/>
          <w:szCs w:val="24"/>
        </w:rPr>
        <w:t xml:space="preserve"> Spontaneous and induced mutations, physical and chemical mutagens. molecular basis of gene mutations, transposable elements in eukaryotes and prokaryotes. S</w:t>
      </w:r>
      <w:r w:rsidRPr="00B93CA7">
        <w:rPr>
          <w:rFonts w:ascii="Times New Roman" w:eastAsia="Batang" w:hAnsi="Times New Roman"/>
          <w:sz w:val="24"/>
          <w:szCs w:val="24"/>
          <w:lang w:eastAsia="ko-KR" w:bidi="hi-IN"/>
        </w:rPr>
        <w:t>ite-directed mutagenesis.</w:t>
      </w:r>
    </w:p>
    <w:p w:rsidR="00C0311A" w:rsidRPr="00B93CA7" w:rsidRDefault="00A436FA" w:rsidP="00C0311A">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E</w:t>
      </w:r>
      <w:r w:rsidR="00C0311A" w:rsidRPr="00B93CA7">
        <w:rPr>
          <w:rFonts w:ascii="Times New Roman" w:eastAsia="Times New Roman" w:hAnsi="Times New Roman"/>
          <w:b/>
          <w:sz w:val="24"/>
          <w:szCs w:val="24"/>
        </w:rPr>
        <w:t>volution:</w:t>
      </w:r>
      <w:r w:rsidR="00C0311A" w:rsidRPr="00B93CA7">
        <w:rPr>
          <w:rFonts w:ascii="Times New Roman" w:eastAsia="Times New Roman" w:hAnsi="Times New Roman"/>
          <w:sz w:val="24"/>
          <w:szCs w:val="24"/>
        </w:rPr>
        <w:t xml:space="preserve"> Emergence of evolutionary thoughts: Lamarck; Darwin–concepts of variation, adaptation, struggle, fitness and natural selection; spontaneity of mutations; the evolutionary synthesis. Origin of cells and unicellular evolution</w:t>
      </w:r>
      <w:r w:rsidRPr="00B93CA7">
        <w:rPr>
          <w:rFonts w:ascii="Times New Roman" w:eastAsia="Times New Roman" w:hAnsi="Times New Roman"/>
          <w:sz w:val="24"/>
          <w:szCs w:val="24"/>
        </w:rPr>
        <w:t>, E</w:t>
      </w:r>
      <w:r w:rsidR="00C0311A" w:rsidRPr="00B93CA7">
        <w:rPr>
          <w:rFonts w:ascii="Times New Roman" w:eastAsia="Times New Roman" w:hAnsi="Times New Roman"/>
          <w:sz w:val="24"/>
          <w:szCs w:val="24"/>
        </w:rPr>
        <w:t>xperiment of Miller; the first cell: origin and evolution in prokaryotes and eukaryotes.</w:t>
      </w:r>
    </w:p>
    <w:p w:rsidR="00EE5B5D" w:rsidRPr="00B93CA7" w:rsidRDefault="00EE5B5D" w:rsidP="00645AB4">
      <w:pPr>
        <w:spacing w:after="0" w:line="240" w:lineRule="auto"/>
        <w:jc w:val="both"/>
        <w:rPr>
          <w:rFonts w:ascii="Times New Roman" w:eastAsia="Times New Roman" w:hAnsi="Times New Roman"/>
          <w:sz w:val="24"/>
          <w:szCs w:val="24"/>
        </w:rPr>
      </w:pPr>
    </w:p>
    <w:p w:rsidR="00DF3946" w:rsidRDefault="00DF3946" w:rsidP="00DF3946">
      <w:pPr>
        <w:spacing w:after="0" w:line="240" w:lineRule="auto"/>
        <w:rPr>
          <w:rFonts w:ascii="Times New Roman" w:eastAsia="Times New Roman" w:hAnsi="Times New Roman"/>
          <w:b/>
          <w:sz w:val="28"/>
          <w:szCs w:val="28"/>
        </w:rPr>
      </w:pPr>
      <w:r w:rsidRPr="00B93CA7">
        <w:rPr>
          <w:rFonts w:ascii="Times New Roman" w:eastAsia="Times New Roman" w:hAnsi="Times New Roman"/>
          <w:b/>
          <w:sz w:val="28"/>
          <w:szCs w:val="28"/>
        </w:rPr>
        <w:t>Unit-6 (Molecular Biology)</w:t>
      </w:r>
    </w:p>
    <w:p w:rsidR="00B93CA7" w:rsidRPr="00B93CA7" w:rsidRDefault="00B93CA7" w:rsidP="00DF3946">
      <w:pPr>
        <w:spacing w:after="0" w:line="240" w:lineRule="auto"/>
        <w:rPr>
          <w:rFonts w:ascii="Times New Roman" w:eastAsia="Times New Roman" w:hAnsi="Times New Roman"/>
          <w:b/>
          <w:sz w:val="28"/>
          <w:szCs w:val="28"/>
        </w:rPr>
      </w:pPr>
    </w:p>
    <w:p w:rsidR="00DF3946" w:rsidRPr="00B93CA7" w:rsidRDefault="00DF3946" w:rsidP="00DF3946">
      <w:pPr>
        <w:autoSpaceDE w:val="0"/>
        <w:autoSpaceDN w:val="0"/>
        <w:adjustRightInd w:val="0"/>
        <w:spacing w:after="0" w:line="240" w:lineRule="auto"/>
        <w:jc w:val="both"/>
        <w:rPr>
          <w:rFonts w:ascii="Times New Roman" w:eastAsia="Times New Roman" w:hAnsi="Times New Roman"/>
          <w:sz w:val="24"/>
          <w:szCs w:val="24"/>
        </w:rPr>
      </w:pPr>
      <w:r w:rsidRPr="00B93CA7">
        <w:rPr>
          <w:rFonts w:ascii="Times New Roman" w:eastAsia="Times New Roman" w:hAnsi="Times New Roman"/>
          <w:b/>
          <w:bCs/>
          <w:sz w:val="24"/>
          <w:szCs w:val="24"/>
        </w:rPr>
        <w:t>Cell cycle and DNA:</w:t>
      </w:r>
      <w:r w:rsidRPr="00B93CA7">
        <w:rPr>
          <w:rFonts w:ascii="Times New Roman" w:eastAsia="Times New Roman" w:hAnsi="Times New Roman"/>
          <w:sz w:val="24"/>
          <w:szCs w:val="24"/>
        </w:rPr>
        <w:t xml:space="preserve"> interphase nucleus, role of cyclins and cyclin-dependent kinases. DNA structure and types (A-, B-, Z-, DNA). Mechanism of DNA replication, </w:t>
      </w:r>
      <w:r w:rsidRPr="00B93CA7">
        <w:rPr>
          <w:rFonts w:ascii="Times New Roman" w:hAnsi="Times New Roman"/>
          <w:sz w:val="24"/>
          <w:szCs w:val="24"/>
        </w:rPr>
        <w:t>DNA damage and repair mechanisms</w:t>
      </w:r>
      <w:r w:rsidRPr="00B93CA7">
        <w:rPr>
          <w:rFonts w:ascii="Times New Roman" w:eastAsia="Times New Roman" w:hAnsi="Times New Roman"/>
          <w:sz w:val="24"/>
          <w:szCs w:val="24"/>
        </w:rPr>
        <w:t xml:space="preserve">. </w:t>
      </w:r>
    </w:p>
    <w:p w:rsidR="00DF3946" w:rsidRPr="00B93CA7" w:rsidRDefault="00DF3946" w:rsidP="00DF3946">
      <w:pPr>
        <w:spacing w:after="0" w:line="240" w:lineRule="auto"/>
        <w:jc w:val="both"/>
        <w:rPr>
          <w:rFonts w:ascii="Times New Roman" w:eastAsia="Times New Roman" w:hAnsi="Times New Roman"/>
          <w:b/>
          <w:bCs/>
          <w:sz w:val="24"/>
          <w:szCs w:val="24"/>
        </w:rPr>
      </w:pPr>
      <w:r w:rsidRPr="00B93CA7">
        <w:rPr>
          <w:rFonts w:ascii="Times New Roman" w:eastAsia="Times New Roman" w:hAnsi="Times New Roman"/>
          <w:b/>
          <w:sz w:val="24"/>
          <w:szCs w:val="24"/>
        </w:rPr>
        <w:t>RNA</w:t>
      </w:r>
      <w:r w:rsidRPr="00B93CA7">
        <w:rPr>
          <w:rFonts w:ascii="Times New Roman" w:eastAsia="Times New Roman" w:hAnsi="Times New Roman"/>
          <w:sz w:val="24"/>
          <w:szCs w:val="24"/>
        </w:rPr>
        <w:t xml:space="preserve">: Structure and types, synthesis and processing: Transcription factors and machinery, RNA polymerases, elongation and termination, RNA processing, Reverse transcriptase. </w:t>
      </w:r>
    </w:p>
    <w:p w:rsidR="00DF3946" w:rsidRPr="00B93CA7" w:rsidRDefault="00DF3946" w:rsidP="00DF3946">
      <w:pPr>
        <w:tabs>
          <w:tab w:val="left" w:pos="1953"/>
          <w:tab w:val="center" w:pos="4320"/>
        </w:tabs>
        <w:spacing w:after="0" w:line="240" w:lineRule="auto"/>
        <w:jc w:val="both"/>
        <w:rPr>
          <w:rFonts w:ascii="Times New Roman" w:eastAsia="Times New Roman" w:hAnsi="Times New Roman"/>
          <w:sz w:val="24"/>
          <w:szCs w:val="24"/>
        </w:rPr>
      </w:pPr>
      <w:r w:rsidRPr="00B93CA7">
        <w:rPr>
          <w:rFonts w:ascii="Times New Roman" w:hAnsi="Times New Roman"/>
          <w:b/>
          <w:bCs/>
          <w:sz w:val="24"/>
          <w:szCs w:val="24"/>
        </w:rPr>
        <w:t>Protein synthesis and processing:</w:t>
      </w:r>
      <w:r w:rsidRPr="00B93CA7">
        <w:rPr>
          <w:rFonts w:ascii="Times New Roman" w:hAnsi="Times New Roman"/>
          <w:bCs/>
          <w:sz w:val="24"/>
          <w:szCs w:val="24"/>
        </w:rPr>
        <w:t xml:space="preserve"> </w:t>
      </w:r>
      <w:r w:rsidRPr="00B93CA7">
        <w:rPr>
          <w:rFonts w:ascii="Times New Roman" w:hAnsi="Times New Roman"/>
          <w:sz w:val="24"/>
          <w:szCs w:val="24"/>
        </w:rPr>
        <w:t xml:space="preserve">Mechanism of protein biosynthesis in prokaryotes and eukaryotes, translational inhibitors, post-translational modification of proteins. </w:t>
      </w:r>
    </w:p>
    <w:p w:rsidR="00DF3946" w:rsidRPr="00B93CA7" w:rsidRDefault="00DF3946" w:rsidP="00DF3946">
      <w:pPr>
        <w:tabs>
          <w:tab w:val="left" w:pos="1953"/>
          <w:tab w:val="center" w:pos="4320"/>
        </w:tabs>
        <w:spacing w:after="0" w:line="240" w:lineRule="auto"/>
        <w:jc w:val="both"/>
        <w:rPr>
          <w:rFonts w:ascii="Times New Roman" w:eastAsia="Times New Roman" w:hAnsi="Times New Roman"/>
          <w:sz w:val="24"/>
          <w:szCs w:val="24"/>
        </w:rPr>
      </w:pPr>
      <w:r w:rsidRPr="00B93CA7">
        <w:rPr>
          <w:rFonts w:ascii="Times New Roman" w:eastAsia="Times New Roman" w:hAnsi="Times New Roman"/>
          <w:b/>
          <w:bCs/>
          <w:sz w:val="24"/>
          <w:szCs w:val="24"/>
        </w:rPr>
        <w:t>Gene regulation:</w:t>
      </w:r>
      <w:r w:rsidRPr="00B93CA7">
        <w:rPr>
          <w:rFonts w:ascii="Times New Roman" w:eastAsia="Times New Roman" w:hAnsi="Times New Roman"/>
          <w:sz w:val="24"/>
          <w:szCs w:val="24"/>
        </w:rPr>
        <w:t xml:space="preserve"> Regulation of gene expression in pro- and eukaryotes, the control sequences,</w:t>
      </w:r>
      <w:r w:rsidRPr="00B93CA7">
        <w:rPr>
          <w:rFonts w:ascii="Times New Roman" w:hAnsi="Times New Roman"/>
          <w:sz w:val="24"/>
          <w:szCs w:val="24"/>
        </w:rPr>
        <w:t xml:space="preserve"> </w:t>
      </w:r>
      <w:r w:rsidRPr="00B93CA7">
        <w:rPr>
          <w:rFonts w:ascii="Times New Roman" w:eastAsia="Times New Roman" w:hAnsi="Times New Roman"/>
          <w:sz w:val="24"/>
          <w:szCs w:val="24"/>
        </w:rPr>
        <w:t>Operon model- lac, gal, trp, his and arabinose operon, Role of chromatin in regulating gene expression and gene</w:t>
      </w:r>
      <w:r w:rsidRPr="00B93CA7">
        <w:rPr>
          <w:rFonts w:ascii="Times New Roman" w:hAnsi="Times New Roman"/>
          <w:sz w:val="24"/>
          <w:szCs w:val="24"/>
        </w:rPr>
        <w:t xml:space="preserve"> silencing. </w:t>
      </w:r>
    </w:p>
    <w:p w:rsidR="00DF3946" w:rsidRPr="00B93CA7" w:rsidRDefault="00DF3946" w:rsidP="00DF3946">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Genomics and Proteomics:</w:t>
      </w:r>
      <w:r w:rsidRPr="00B93CA7">
        <w:rPr>
          <w:rFonts w:ascii="Times New Roman" w:eastAsia="Times New Roman" w:hAnsi="Times New Roman"/>
          <w:sz w:val="24"/>
          <w:szCs w:val="24"/>
        </w:rPr>
        <w:t xml:space="preserve"> Introduction to Structural, functional genomics and its application to health and agriculture, including gene therapy. Brief account of Proteomics. </w:t>
      </w:r>
    </w:p>
    <w:p w:rsidR="00DF3946" w:rsidRPr="00B93CA7" w:rsidRDefault="00DF3946" w:rsidP="00DF3946">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Cancer:</w:t>
      </w:r>
      <w:r w:rsidRPr="00B93CA7">
        <w:rPr>
          <w:rFonts w:ascii="Times New Roman" w:eastAsia="Times New Roman" w:hAnsi="Times New Roman"/>
          <w:sz w:val="24"/>
          <w:szCs w:val="24"/>
        </w:rPr>
        <w:t xml:space="preserve"> Genetic rearrangements in progenitor cells, oncogenes, tumor suppressor genes, metastasis, apoptosis, therapeutic interventions of uncontrolled cell growth. </w:t>
      </w:r>
    </w:p>
    <w:p w:rsidR="00645AB4" w:rsidRPr="00B93CA7" w:rsidRDefault="00645AB4">
      <w:pPr>
        <w:spacing w:after="0" w:line="240" w:lineRule="auto"/>
        <w:rPr>
          <w:rFonts w:ascii="Times New Roman" w:hAnsi="Times New Roman"/>
          <w:b/>
          <w:sz w:val="24"/>
          <w:szCs w:val="24"/>
        </w:rPr>
      </w:pPr>
    </w:p>
    <w:p w:rsidR="0075221F" w:rsidRPr="00B93CA7" w:rsidRDefault="0075221F" w:rsidP="00B93CA7">
      <w:pPr>
        <w:keepNext/>
        <w:spacing w:after="0" w:line="240" w:lineRule="auto"/>
        <w:outlineLvl w:val="1"/>
        <w:rPr>
          <w:rFonts w:ascii="Times New Roman" w:hAnsi="Times New Roman"/>
          <w:b/>
          <w:sz w:val="28"/>
          <w:szCs w:val="28"/>
        </w:rPr>
      </w:pPr>
      <w:r w:rsidRPr="00B93CA7">
        <w:rPr>
          <w:rFonts w:ascii="Times New Roman" w:hAnsi="Times New Roman"/>
          <w:b/>
          <w:sz w:val="28"/>
          <w:szCs w:val="28"/>
        </w:rPr>
        <w:t>Unit-7 (Structural and Reproductive Plant Biology)</w:t>
      </w:r>
    </w:p>
    <w:p w:rsidR="0075221F" w:rsidRPr="00B93CA7" w:rsidRDefault="0075221F" w:rsidP="0075221F">
      <w:pPr>
        <w:keepNext/>
        <w:spacing w:after="0" w:line="240" w:lineRule="auto"/>
        <w:jc w:val="center"/>
        <w:outlineLvl w:val="1"/>
        <w:rPr>
          <w:rFonts w:ascii="Times New Roman" w:eastAsia="Times New Roman" w:hAnsi="Times New Roman"/>
          <w:b/>
          <w:sz w:val="24"/>
          <w:szCs w:val="24"/>
        </w:rPr>
      </w:pPr>
    </w:p>
    <w:p w:rsidR="0075221F" w:rsidRPr="00B93CA7" w:rsidRDefault="0075221F" w:rsidP="00B93CA7">
      <w:pPr>
        <w:spacing w:after="0" w:line="240" w:lineRule="auto"/>
        <w:jc w:val="both"/>
        <w:rPr>
          <w:rFonts w:ascii="Times New Roman" w:eastAsia="Times New Roman" w:hAnsi="Times New Roman"/>
          <w:sz w:val="24"/>
          <w:szCs w:val="24"/>
        </w:rPr>
      </w:pPr>
      <w:r w:rsidRPr="00B93CA7">
        <w:rPr>
          <w:rFonts w:ascii="Times New Roman" w:hAnsi="Times New Roman"/>
          <w:b/>
          <w:sz w:val="24"/>
          <w:szCs w:val="24"/>
          <w:lang w:val="af-ZA"/>
        </w:rPr>
        <w:t>Meristems:</w:t>
      </w:r>
      <w:r w:rsidRPr="00B93CA7">
        <w:rPr>
          <w:rFonts w:ascii="Times New Roman" w:hAnsi="Times New Roman"/>
          <w:sz w:val="24"/>
          <w:szCs w:val="24"/>
          <w:lang w:val="af-ZA"/>
        </w:rPr>
        <w:t xml:space="preserve"> Introduction, organization of meristems</w:t>
      </w:r>
      <w:r w:rsidRPr="00B93CA7">
        <w:rPr>
          <w:rFonts w:ascii="Times New Roman" w:eastAsia="Times New Roman" w:hAnsi="Times New Roman"/>
          <w:sz w:val="24"/>
          <w:szCs w:val="24"/>
        </w:rPr>
        <w:t xml:space="preserve">, shoot development– organization of the shoot apical meristems (SAM), wood development in relation to environmental factors. Organization of root apical meristem (RAM), lateral roots; root hairs. </w:t>
      </w:r>
    </w:p>
    <w:p w:rsidR="0075221F" w:rsidRPr="00B93CA7" w:rsidRDefault="0075221F" w:rsidP="00B93CA7">
      <w:pPr>
        <w:spacing w:after="0" w:line="240" w:lineRule="auto"/>
        <w:jc w:val="both"/>
        <w:rPr>
          <w:rFonts w:ascii="Times New Roman" w:hAnsi="Times New Roman"/>
          <w:sz w:val="24"/>
          <w:szCs w:val="24"/>
          <w:lang w:val="af-ZA"/>
        </w:rPr>
      </w:pPr>
      <w:r w:rsidRPr="00B93CA7">
        <w:rPr>
          <w:rFonts w:ascii="Times New Roman" w:hAnsi="Times New Roman"/>
          <w:b/>
          <w:sz w:val="24"/>
          <w:szCs w:val="24"/>
          <w:lang w:val="af-ZA"/>
        </w:rPr>
        <w:t>Tissue and tissue systems;</w:t>
      </w:r>
      <w:r w:rsidRPr="00B93CA7">
        <w:rPr>
          <w:rFonts w:ascii="Times New Roman" w:hAnsi="Times New Roman"/>
          <w:sz w:val="24"/>
          <w:szCs w:val="24"/>
          <w:lang w:val="af-ZA"/>
        </w:rPr>
        <w:t xml:space="preserve"> Parenchyma, Collenchyma, Sclerenchyma, Xylem, Phloem, Secretory structures and periderm</w:t>
      </w:r>
    </w:p>
    <w:p w:rsidR="0075221F" w:rsidRPr="00B93CA7" w:rsidRDefault="0075221F" w:rsidP="00B93CA7">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 xml:space="preserve">Plant anatomy:  </w:t>
      </w:r>
      <w:r w:rsidRPr="00B93CA7">
        <w:rPr>
          <w:rFonts w:ascii="Times New Roman" w:eastAsia="Times New Roman" w:hAnsi="Times New Roman"/>
          <w:sz w:val="24"/>
          <w:szCs w:val="24"/>
        </w:rPr>
        <w:t xml:space="preserve">Primary and secondary structure of root and stem of angiosperms. </w:t>
      </w:r>
    </w:p>
    <w:p w:rsidR="0075221F" w:rsidRPr="00B93CA7" w:rsidRDefault="0075221F" w:rsidP="00B93CA7">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lastRenderedPageBreak/>
        <w:t>Flower</w:t>
      </w:r>
      <w:r w:rsidRPr="00B93CA7">
        <w:rPr>
          <w:rFonts w:ascii="Times New Roman" w:eastAsia="Times New Roman" w:hAnsi="Times New Roman"/>
          <w:sz w:val="24"/>
          <w:szCs w:val="24"/>
        </w:rPr>
        <w:t>: Evolution of flower, genetics of floral organ differentiation; foliar stamens; open carpels; primitive living angiosperms; floral anatomy.</w:t>
      </w:r>
    </w:p>
    <w:p w:rsidR="0075221F" w:rsidRPr="00B93CA7" w:rsidRDefault="0075221F" w:rsidP="00B93CA7">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Male gametophyte:</w:t>
      </w:r>
      <w:r w:rsidRPr="00B93CA7">
        <w:rPr>
          <w:rFonts w:ascii="Times New Roman" w:eastAsia="Times New Roman" w:hAnsi="Times New Roman"/>
          <w:sz w:val="24"/>
          <w:szCs w:val="24"/>
        </w:rPr>
        <w:t xml:space="preserve"> Structure of anthers, microsporogenesis, role of tapetum, pollen germination, pollen tube growth and guidance, pollen embryos.</w:t>
      </w:r>
    </w:p>
    <w:p w:rsidR="0075221F" w:rsidRPr="00B93CA7" w:rsidRDefault="0075221F" w:rsidP="00B93CA7">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Female gametophyte</w:t>
      </w:r>
      <w:r w:rsidRPr="00B93CA7">
        <w:rPr>
          <w:rFonts w:ascii="Times New Roman" w:eastAsia="Times New Roman" w:hAnsi="Times New Roman"/>
          <w:sz w:val="24"/>
          <w:szCs w:val="24"/>
        </w:rPr>
        <w:t xml:space="preserve">: Ovule development and types, placentation types and its evolution. Megasporogenesis, organization of the embryo sac, types of embryo sacs. </w:t>
      </w:r>
    </w:p>
    <w:p w:rsidR="0075221F" w:rsidRPr="00B93CA7" w:rsidRDefault="0075221F" w:rsidP="00B93CA7">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Pollination and Fertilization:</w:t>
      </w:r>
      <w:r w:rsidRPr="00B93CA7">
        <w:rPr>
          <w:rFonts w:ascii="Times New Roman" w:eastAsia="Times New Roman" w:hAnsi="Times New Roman"/>
          <w:sz w:val="24"/>
          <w:szCs w:val="24"/>
        </w:rPr>
        <w:t xml:space="preserve"> pollen-pistil interaction; pollination mechanisms and vectors; sporophytic and gametophytic self-incompatibility. Double fertilization, </w:t>
      </w:r>
      <w:r w:rsidRPr="00B93CA7">
        <w:rPr>
          <w:rFonts w:ascii="Times New Roman" w:eastAsia="Times New Roman" w:hAnsi="Times New Roman"/>
          <w:i/>
          <w:sz w:val="24"/>
          <w:szCs w:val="24"/>
        </w:rPr>
        <w:t xml:space="preserve">in vitro </w:t>
      </w:r>
      <w:r w:rsidRPr="00B93CA7">
        <w:rPr>
          <w:rFonts w:ascii="Times New Roman" w:eastAsia="Times New Roman" w:hAnsi="Times New Roman"/>
          <w:sz w:val="24"/>
          <w:szCs w:val="24"/>
        </w:rPr>
        <w:t xml:space="preserve">fertilization. </w:t>
      </w:r>
    </w:p>
    <w:p w:rsidR="0075221F" w:rsidRPr="00B93CA7" w:rsidRDefault="0075221F" w:rsidP="00B93CA7">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Endosperm</w:t>
      </w:r>
      <w:r w:rsidRPr="00B93CA7">
        <w:rPr>
          <w:rFonts w:ascii="Times New Roman" w:eastAsia="Times New Roman" w:hAnsi="Times New Roman"/>
          <w:sz w:val="24"/>
          <w:szCs w:val="24"/>
        </w:rPr>
        <w:t xml:space="preserve">: Types, ultrastructure, endosperm haustoria, their extension, persistence and function. </w:t>
      </w:r>
    </w:p>
    <w:p w:rsidR="0075221F" w:rsidRDefault="0075221F" w:rsidP="00531AD2">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Embryo</w:t>
      </w:r>
      <w:r w:rsidRPr="00B93CA7">
        <w:rPr>
          <w:rFonts w:ascii="Times New Roman" w:eastAsia="Times New Roman" w:hAnsi="Times New Roman"/>
          <w:sz w:val="24"/>
          <w:szCs w:val="24"/>
        </w:rPr>
        <w:t>-Polarisation of Zygote, embryogenic types, organogenesis of mono and dicot embryos. Structure and function of suspensor. Polyembryony, Apomixis. Seed development and fruit growth.</w:t>
      </w:r>
    </w:p>
    <w:p w:rsidR="00531AD2" w:rsidRPr="00B93CA7" w:rsidRDefault="00531AD2" w:rsidP="00531AD2">
      <w:pPr>
        <w:spacing w:after="0" w:line="240" w:lineRule="auto"/>
        <w:jc w:val="both"/>
        <w:rPr>
          <w:rFonts w:ascii="Times New Roman" w:eastAsia="Times New Roman" w:hAnsi="Times New Roman"/>
          <w:sz w:val="24"/>
          <w:szCs w:val="24"/>
        </w:rPr>
      </w:pPr>
    </w:p>
    <w:p w:rsidR="0075221F" w:rsidRPr="00B93CA7" w:rsidRDefault="0075221F" w:rsidP="0075221F">
      <w:pPr>
        <w:keepNext/>
        <w:spacing w:after="0" w:line="240" w:lineRule="auto"/>
        <w:outlineLvl w:val="0"/>
        <w:rPr>
          <w:rFonts w:ascii="Times New Roman" w:eastAsia="Times New Roman" w:hAnsi="Times New Roman"/>
          <w:b/>
          <w:bCs/>
          <w:sz w:val="28"/>
          <w:szCs w:val="28"/>
        </w:rPr>
      </w:pPr>
      <w:r w:rsidRPr="00B93CA7">
        <w:rPr>
          <w:rFonts w:ascii="Times New Roman" w:hAnsi="Times New Roman"/>
          <w:b/>
          <w:sz w:val="28"/>
          <w:szCs w:val="28"/>
        </w:rPr>
        <w:t xml:space="preserve">Unit-8 (Plant growth and </w:t>
      </w:r>
      <w:r w:rsidR="00EC7BD9">
        <w:rPr>
          <w:rFonts w:ascii="Times New Roman" w:hAnsi="Times New Roman"/>
          <w:b/>
          <w:sz w:val="28"/>
          <w:szCs w:val="28"/>
        </w:rPr>
        <w:t>D</w:t>
      </w:r>
      <w:r w:rsidRPr="00B93CA7">
        <w:rPr>
          <w:rFonts w:ascii="Times New Roman" w:hAnsi="Times New Roman"/>
          <w:b/>
          <w:sz w:val="28"/>
          <w:szCs w:val="28"/>
        </w:rPr>
        <w:t>evelopment)</w:t>
      </w:r>
    </w:p>
    <w:p w:rsidR="0075221F" w:rsidRPr="00B93CA7" w:rsidRDefault="0075221F" w:rsidP="0075221F">
      <w:pPr>
        <w:keepNext/>
        <w:spacing w:after="0" w:line="240" w:lineRule="auto"/>
        <w:jc w:val="center"/>
        <w:outlineLvl w:val="0"/>
        <w:rPr>
          <w:rFonts w:ascii="Times New Roman" w:eastAsia="Times New Roman" w:hAnsi="Times New Roman"/>
          <w:b/>
          <w:bCs/>
          <w:sz w:val="24"/>
          <w:szCs w:val="24"/>
        </w:rPr>
      </w:pPr>
    </w:p>
    <w:p w:rsidR="0075221F" w:rsidRPr="00B93CA7" w:rsidRDefault="0075221F" w:rsidP="0075221F">
      <w:pPr>
        <w:spacing w:after="0" w:line="240" w:lineRule="auto"/>
        <w:jc w:val="both"/>
        <w:rPr>
          <w:rFonts w:ascii="Times New Roman" w:eastAsia="Times New Roman" w:hAnsi="Times New Roman"/>
          <w:sz w:val="24"/>
          <w:szCs w:val="24"/>
        </w:rPr>
      </w:pPr>
      <w:r w:rsidRPr="00B93CA7">
        <w:rPr>
          <w:rFonts w:ascii="Times New Roman" w:hAnsi="Times New Roman"/>
          <w:b/>
          <w:sz w:val="24"/>
          <w:szCs w:val="24"/>
        </w:rPr>
        <w:t xml:space="preserve">Water relations: </w:t>
      </w:r>
      <w:r w:rsidRPr="00B93CA7">
        <w:rPr>
          <w:rFonts w:ascii="Times New Roman" w:hAnsi="Times New Roman"/>
          <w:sz w:val="24"/>
          <w:szCs w:val="24"/>
        </w:rPr>
        <w:t xml:space="preserve">Chemical and Water potential. Absorption of water. Ascent of Sap, </w:t>
      </w:r>
      <w:r w:rsidRPr="00B93CA7">
        <w:rPr>
          <w:rFonts w:ascii="Times New Roman" w:eastAsia="Times New Roman" w:hAnsi="Times New Roman"/>
          <w:sz w:val="24"/>
          <w:szCs w:val="24"/>
        </w:rPr>
        <w:t xml:space="preserve">Transpiration, Physiology of stomatal movement and regulation of transpiration. Guttation. Membrane transport: transport proteins, </w:t>
      </w:r>
      <w:r w:rsidRPr="00B93CA7">
        <w:rPr>
          <w:rFonts w:ascii="Times New Roman" w:eastAsia="Times New Roman" w:hAnsi="Times New Roman"/>
          <w:bCs/>
          <w:sz w:val="24"/>
          <w:szCs w:val="24"/>
        </w:rPr>
        <w:t>p</w:t>
      </w:r>
      <w:r w:rsidRPr="00B93CA7">
        <w:rPr>
          <w:rFonts w:ascii="Times New Roman" w:eastAsia="Times New Roman" w:hAnsi="Times New Roman"/>
          <w:sz w:val="24"/>
          <w:szCs w:val="24"/>
        </w:rPr>
        <w:t>assive and active mechanisms.</w:t>
      </w:r>
    </w:p>
    <w:p w:rsidR="0075221F" w:rsidRPr="00B93CA7" w:rsidRDefault="0075221F" w:rsidP="0075221F">
      <w:pPr>
        <w:spacing w:after="0" w:line="240" w:lineRule="auto"/>
        <w:jc w:val="both"/>
        <w:rPr>
          <w:rFonts w:ascii="Times New Roman" w:eastAsia="Times New Roman" w:hAnsi="Times New Roman"/>
          <w:sz w:val="24"/>
          <w:szCs w:val="24"/>
        </w:rPr>
      </w:pPr>
      <w:r w:rsidRPr="00B93CA7">
        <w:rPr>
          <w:rFonts w:ascii="Times New Roman" w:hAnsi="Times New Roman"/>
          <w:b/>
          <w:sz w:val="24"/>
          <w:szCs w:val="24"/>
        </w:rPr>
        <w:t>Plant nutrition:</w:t>
      </w:r>
      <w:r w:rsidRPr="00B93CA7">
        <w:rPr>
          <w:rFonts w:ascii="Times New Roman" w:eastAsia="Times New Roman" w:hAnsi="Times New Roman"/>
          <w:sz w:val="24"/>
          <w:szCs w:val="24"/>
        </w:rPr>
        <w:t xml:space="preserve"> Nutrient requirement of plants. Essential nutrients: macro and micronutrients, Chelating agents, Nutrient deficiency (Symptoms and disorders). </w:t>
      </w:r>
    </w:p>
    <w:p w:rsidR="0075221F" w:rsidRPr="00B93CA7" w:rsidRDefault="0075221F" w:rsidP="0075221F">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Seed:</w:t>
      </w:r>
      <w:r w:rsidRPr="00B93CA7">
        <w:rPr>
          <w:rFonts w:ascii="Times New Roman" w:eastAsia="Times New Roman" w:hAnsi="Times New Roman"/>
          <w:sz w:val="24"/>
          <w:szCs w:val="24"/>
        </w:rPr>
        <w:t xml:space="preserve"> Seed development, germination and dormancy, bud dormancy, Ageing, Senescence and death. </w:t>
      </w:r>
    </w:p>
    <w:p w:rsidR="0075221F" w:rsidRPr="00B93CA7" w:rsidRDefault="0075221F" w:rsidP="0075221F">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Plant growth and Regulation:</w:t>
      </w:r>
      <w:r w:rsidRPr="00B93CA7">
        <w:rPr>
          <w:rFonts w:ascii="Times New Roman" w:eastAsia="Times New Roman" w:hAnsi="Times New Roman"/>
          <w:sz w:val="24"/>
          <w:szCs w:val="24"/>
        </w:rPr>
        <w:t xml:space="preserve"> Over view, Historical account, Measurement of growth and growth kinetics. Plant growth regulators: Biosynthesis, chemical nature, physiological effects and mode of action of auxins, gibberellins, cytokinins, ethylene, abscisic acid, brassinosteroids, jasmonic acid and salicylic acid.</w:t>
      </w:r>
    </w:p>
    <w:p w:rsidR="0075221F" w:rsidRPr="00B93CA7" w:rsidRDefault="0075221F" w:rsidP="0075221F">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 xml:space="preserve">Photomorphogenesis: </w:t>
      </w:r>
      <w:r w:rsidRPr="00B93CA7">
        <w:rPr>
          <w:rFonts w:ascii="Times New Roman" w:eastAsia="Times New Roman" w:hAnsi="Times New Roman"/>
          <w:sz w:val="24"/>
          <w:szCs w:val="24"/>
        </w:rPr>
        <w:t xml:space="preserve">Over view, Historical account, Photoreceptors: structure, function, properties (Phytochrome and cryptochrome), Photoperiodism, Vernalization. </w:t>
      </w:r>
    </w:p>
    <w:p w:rsidR="0075221F" w:rsidRPr="00B93CA7" w:rsidRDefault="0075221F" w:rsidP="0075221F">
      <w:pPr>
        <w:spacing w:after="0" w:line="240" w:lineRule="auto"/>
        <w:jc w:val="both"/>
        <w:rPr>
          <w:rFonts w:ascii="Times New Roman" w:eastAsia="Times New Roman" w:hAnsi="Times New Roman"/>
          <w:b/>
          <w:bCs/>
          <w:sz w:val="24"/>
          <w:szCs w:val="24"/>
        </w:rPr>
      </w:pPr>
      <w:r w:rsidRPr="00B93CA7">
        <w:rPr>
          <w:rFonts w:ascii="Times New Roman" w:eastAsia="Times New Roman" w:hAnsi="Times New Roman"/>
          <w:b/>
          <w:bCs/>
          <w:sz w:val="24"/>
          <w:szCs w:val="24"/>
        </w:rPr>
        <w:t>Signal transduction:</w:t>
      </w:r>
      <w:r w:rsidRPr="00B93CA7">
        <w:rPr>
          <w:rFonts w:ascii="Times New Roman" w:eastAsia="Times New Roman" w:hAnsi="Times New Roman"/>
          <w:bCs/>
          <w:sz w:val="24"/>
          <w:szCs w:val="24"/>
        </w:rPr>
        <w:t xml:space="preserve"> Basic concept and principles,</w:t>
      </w:r>
      <w:r w:rsidRPr="00B93CA7">
        <w:rPr>
          <w:rFonts w:ascii="Times New Roman" w:eastAsia="Times New Roman" w:hAnsi="Times New Roman"/>
          <w:b/>
          <w:bCs/>
          <w:sz w:val="24"/>
          <w:szCs w:val="24"/>
        </w:rPr>
        <w:t xml:space="preserve"> </w:t>
      </w:r>
      <w:r w:rsidRPr="00B93CA7">
        <w:rPr>
          <w:rFonts w:ascii="Times New Roman" w:eastAsia="Times New Roman" w:hAnsi="Times New Roman"/>
          <w:bCs/>
          <w:sz w:val="24"/>
          <w:szCs w:val="24"/>
        </w:rPr>
        <w:t>R</w:t>
      </w:r>
      <w:r w:rsidRPr="00B93CA7">
        <w:rPr>
          <w:rFonts w:ascii="Times New Roman" w:eastAsia="Times New Roman" w:hAnsi="Times New Roman"/>
          <w:sz w:val="24"/>
          <w:szCs w:val="24"/>
        </w:rPr>
        <w:t>eceptors and Second messengers (types, function), Signal transduction and gene expression, Signaling involving calcium, inositol phospholipids and G proteins, Two component sensor regulator system. Plant movements and taxis; Types, role of signal transduction.</w:t>
      </w:r>
    </w:p>
    <w:p w:rsidR="0075221F" w:rsidRPr="00B93CA7" w:rsidRDefault="0075221F" w:rsidP="0075221F">
      <w:pPr>
        <w:spacing w:after="0" w:line="240" w:lineRule="auto"/>
        <w:ind w:left="360"/>
        <w:jc w:val="both"/>
        <w:rPr>
          <w:rFonts w:ascii="Times New Roman" w:eastAsia="Times New Roman" w:hAnsi="Times New Roman"/>
          <w:sz w:val="24"/>
          <w:szCs w:val="24"/>
        </w:rPr>
      </w:pPr>
    </w:p>
    <w:p w:rsidR="0075221F" w:rsidRPr="00B93CA7" w:rsidRDefault="0075221F" w:rsidP="0075221F">
      <w:pPr>
        <w:spacing w:after="0" w:line="240" w:lineRule="auto"/>
        <w:rPr>
          <w:rFonts w:ascii="Times New Roman" w:hAnsi="Times New Roman"/>
          <w:b/>
          <w:sz w:val="28"/>
          <w:szCs w:val="28"/>
        </w:rPr>
      </w:pPr>
      <w:r w:rsidRPr="00B93CA7">
        <w:rPr>
          <w:rFonts w:ascii="Times New Roman" w:hAnsi="Times New Roman"/>
          <w:b/>
          <w:sz w:val="28"/>
          <w:szCs w:val="28"/>
        </w:rPr>
        <w:t>Unit-9 (Plant Physiology)</w:t>
      </w:r>
    </w:p>
    <w:p w:rsidR="0075221F" w:rsidRPr="00B93CA7" w:rsidRDefault="0075221F" w:rsidP="0075221F">
      <w:pPr>
        <w:autoSpaceDE w:val="0"/>
        <w:autoSpaceDN w:val="0"/>
        <w:adjustRightInd w:val="0"/>
        <w:spacing w:after="0" w:line="240" w:lineRule="auto"/>
        <w:rPr>
          <w:rFonts w:ascii="Times New Roman" w:hAnsi="Times New Roman"/>
          <w:b/>
          <w:bCs/>
          <w:sz w:val="24"/>
          <w:szCs w:val="24"/>
        </w:rPr>
      </w:pPr>
    </w:p>
    <w:p w:rsidR="0075221F" w:rsidRPr="00B93CA7" w:rsidRDefault="0075221F" w:rsidP="0075221F">
      <w:pPr>
        <w:autoSpaceDE w:val="0"/>
        <w:autoSpaceDN w:val="0"/>
        <w:adjustRightInd w:val="0"/>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Photosynthesis:</w:t>
      </w:r>
      <w:r w:rsidRPr="00B93CA7">
        <w:rPr>
          <w:rFonts w:ascii="Times New Roman" w:eastAsia="Times New Roman" w:hAnsi="Times New Roman"/>
          <w:sz w:val="24"/>
          <w:szCs w:val="24"/>
        </w:rPr>
        <w:t xml:space="preserve"> Historical account, Evolution of photosynthetic apparatus, Photo pigments, Photosystems; types, structure and function. Photo-protective mechanisms. Carbon assimilation; C</w:t>
      </w:r>
      <w:r w:rsidRPr="00B93CA7">
        <w:rPr>
          <w:rFonts w:ascii="Times New Roman" w:eastAsia="Times New Roman" w:hAnsi="Times New Roman"/>
          <w:sz w:val="24"/>
          <w:szCs w:val="24"/>
          <w:vertAlign w:val="subscript"/>
        </w:rPr>
        <w:t>3</w:t>
      </w:r>
      <w:r w:rsidRPr="00B93CA7">
        <w:rPr>
          <w:rFonts w:ascii="Times New Roman" w:eastAsia="Times New Roman" w:hAnsi="Times New Roman"/>
          <w:sz w:val="24"/>
          <w:szCs w:val="24"/>
        </w:rPr>
        <w:t>, C</w:t>
      </w:r>
      <w:r w:rsidRPr="00B93CA7">
        <w:rPr>
          <w:rFonts w:ascii="Times New Roman" w:eastAsia="Times New Roman" w:hAnsi="Times New Roman"/>
          <w:sz w:val="24"/>
          <w:szCs w:val="24"/>
          <w:vertAlign w:val="subscript"/>
        </w:rPr>
        <w:t>4</w:t>
      </w:r>
      <w:r w:rsidRPr="00B93CA7">
        <w:rPr>
          <w:rFonts w:ascii="Times New Roman" w:eastAsia="Times New Roman" w:hAnsi="Times New Roman"/>
          <w:sz w:val="24"/>
          <w:szCs w:val="24"/>
        </w:rPr>
        <w:t xml:space="preserve"> and CAM pathways, Photorespiration and its significance</w:t>
      </w:r>
      <w:r w:rsidR="00B93CA7" w:rsidRPr="00B93CA7">
        <w:rPr>
          <w:rFonts w:ascii="Times New Roman" w:eastAsia="Times New Roman" w:hAnsi="Times New Roman"/>
          <w:sz w:val="24"/>
          <w:szCs w:val="24"/>
        </w:rPr>
        <w:t>, Photophosphorylation.</w:t>
      </w:r>
    </w:p>
    <w:p w:rsidR="0075221F" w:rsidRPr="00B93CA7" w:rsidRDefault="0075221F" w:rsidP="0075221F">
      <w:pPr>
        <w:autoSpaceDE w:val="0"/>
        <w:autoSpaceDN w:val="0"/>
        <w:adjustRightInd w:val="0"/>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Respiration:</w:t>
      </w:r>
      <w:r w:rsidRPr="00B93CA7">
        <w:rPr>
          <w:rFonts w:ascii="Times New Roman" w:eastAsia="Times New Roman" w:hAnsi="Times New Roman"/>
          <w:sz w:val="24"/>
          <w:szCs w:val="24"/>
        </w:rPr>
        <w:t xml:space="preserve"> Over view, Historical account, Evolution of anaerobic and aerobic metabolism, Aerobic respiration: glycolysis, TCA cycle, Pentose phosphate pathway, Oxidative electron transport and chemiosmotic hypothesis of ATP synthesis, alternative oxidase system, Anaerobic respiration. Fermentation: Alcohol and Lactic acid fermentations. Gluconeogenesis</w:t>
      </w:r>
    </w:p>
    <w:p w:rsidR="0075221F" w:rsidRPr="00B93CA7" w:rsidRDefault="0075221F" w:rsidP="0075221F">
      <w:pPr>
        <w:autoSpaceDE w:val="0"/>
        <w:autoSpaceDN w:val="0"/>
        <w:adjustRightInd w:val="0"/>
        <w:spacing w:after="0" w:line="240" w:lineRule="auto"/>
        <w:jc w:val="both"/>
        <w:rPr>
          <w:rFonts w:ascii="Times New Roman" w:eastAsia="Times New Roman" w:hAnsi="Times New Roman"/>
          <w:b/>
          <w:bCs/>
          <w:sz w:val="24"/>
          <w:szCs w:val="24"/>
        </w:rPr>
      </w:pPr>
      <w:r w:rsidRPr="00B93CA7">
        <w:rPr>
          <w:rFonts w:ascii="Times New Roman" w:eastAsia="Times New Roman" w:hAnsi="Times New Roman"/>
          <w:b/>
          <w:bCs/>
          <w:sz w:val="24"/>
          <w:szCs w:val="24"/>
        </w:rPr>
        <w:t>Lipid and Nitrogen</w:t>
      </w:r>
      <w:r w:rsidRPr="00B93CA7">
        <w:rPr>
          <w:rFonts w:ascii="Times New Roman" w:eastAsia="Times New Roman" w:hAnsi="Times New Roman"/>
          <w:bCs/>
          <w:sz w:val="24"/>
          <w:szCs w:val="24"/>
        </w:rPr>
        <w:t xml:space="preserve"> </w:t>
      </w:r>
      <w:r w:rsidRPr="00B93CA7">
        <w:rPr>
          <w:rFonts w:ascii="Times New Roman" w:eastAsia="Times New Roman" w:hAnsi="Times New Roman"/>
          <w:b/>
          <w:bCs/>
          <w:sz w:val="24"/>
          <w:szCs w:val="24"/>
        </w:rPr>
        <w:t xml:space="preserve">metabolism: </w:t>
      </w:r>
      <w:r w:rsidRPr="00B93CA7">
        <w:rPr>
          <w:rFonts w:ascii="Times New Roman" w:hAnsi="Times New Roman"/>
          <w:sz w:val="24"/>
          <w:szCs w:val="24"/>
        </w:rPr>
        <w:t>Oxidation of Fatty acids, β-oxidation, Ketone Bodies.</w:t>
      </w:r>
      <w:r w:rsidRPr="00B93CA7">
        <w:rPr>
          <w:rFonts w:ascii="Times New Roman" w:eastAsia="Times New Roman" w:hAnsi="Times New Roman"/>
          <w:b/>
          <w:bCs/>
          <w:sz w:val="24"/>
          <w:szCs w:val="24"/>
        </w:rPr>
        <w:t xml:space="preserve"> </w:t>
      </w:r>
    </w:p>
    <w:p w:rsidR="0075221F" w:rsidRPr="00B93CA7" w:rsidRDefault="0075221F" w:rsidP="0075221F">
      <w:pPr>
        <w:autoSpaceDE w:val="0"/>
        <w:autoSpaceDN w:val="0"/>
        <w:adjustRightInd w:val="0"/>
        <w:spacing w:after="0" w:line="240" w:lineRule="auto"/>
        <w:jc w:val="both"/>
        <w:rPr>
          <w:rFonts w:ascii="Times New Roman" w:eastAsia="Times New Roman" w:hAnsi="Times New Roman"/>
          <w:sz w:val="24"/>
          <w:szCs w:val="24"/>
        </w:rPr>
      </w:pPr>
      <w:r w:rsidRPr="00B93CA7">
        <w:rPr>
          <w:rFonts w:ascii="Times New Roman" w:eastAsia="Times New Roman" w:hAnsi="Times New Roman"/>
          <w:sz w:val="24"/>
          <w:szCs w:val="24"/>
        </w:rPr>
        <w:t>Uptake, transport and assimilation of nitrate, ammonium assimilation (reductive amination, GS-GOGAT system, transamination).</w:t>
      </w:r>
    </w:p>
    <w:p w:rsidR="0075221F" w:rsidRPr="00B93CA7" w:rsidRDefault="0075221F" w:rsidP="0075221F">
      <w:pPr>
        <w:autoSpaceDE w:val="0"/>
        <w:autoSpaceDN w:val="0"/>
        <w:adjustRightInd w:val="0"/>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lastRenderedPageBreak/>
        <w:t>Biological nitrogen fixation:</w:t>
      </w:r>
      <w:r w:rsidRPr="00B93CA7">
        <w:rPr>
          <w:rFonts w:ascii="Times New Roman" w:eastAsia="Times New Roman" w:hAnsi="Times New Roman"/>
          <w:sz w:val="24"/>
          <w:szCs w:val="24"/>
        </w:rPr>
        <w:t xml:space="preserve"> Non symbiotic and Symbiotic, nitrification and denitrification. Structure of nodule and heterocyst, Role and structure of Nitrogenase, Leghemoglobin, Genetics of Nitrogen fixation.</w:t>
      </w:r>
    </w:p>
    <w:p w:rsidR="0075221F" w:rsidRPr="00B93CA7" w:rsidRDefault="0075221F" w:rsidP="0075221F">
      <w:pPr>
        <w:autoSpaceDE w:val="0"/>
        <w:autoSpaceDN w:val="0"/>
        <w:adjustRightInd w:val="0"/>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Secondary metabolism:</w:t>
      </w:r>
      <w:r w:rsidRPr="00B93CA7">
        <w:rPr>
          <w:rFonts w:ascii="Times New Roman" w:eastAsia="Times New Roman" w:hAnsi="Times New Roman"/>
          <w:sz w:val="24"/>
          <w:szCs w:val="24"/>
        </w:rPr>
        <w:t xml:space="preserve"> synthesis, function and uses of Glycosides, anthraquinones, isothiocynates, flavonols, lactones phenols, saponins, cardiac glycosides. Alkaloids, indoles, isoquinolines, tropanes, pyridine and piperidine, steroidal alkaloids. Phenols and Tannins. Antibiotics.  </w:t>
      </w:r>
    </w:p>
    <w:p w:rsidR="00B93CA7" w:rsidRPr="00B93CA7" w:rsidRDefault="0075221F" w:rsidP="0075221F">
      <w:pPr>
        <w:autoSpaceDE w:val="0"/>
        <w:autoSpaceDN w:val="0"/>
        <w:adjustRightInd w:val="0"/>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Stress physiology:</w:t>
      </w:r>
      <w:r w:rsidRPr="00B93CA7">
        <w:rPr>
          <w:rFonts w:ascii="Times New Roman" w:eastAsia="Times New Roman" w:hAnsi="Times New Roman"/>
          <w:sz w:val="24"/>
          <w:szCs w:val="24"/>
        </w:rPr>
        <w:t xml:space="preserve"> Types of stress Response and resistance mechanisms, Molecular mechanism of tolerance, Heat stress and heat shock proteins, Reactive oxygen species and oxidative stress, Metal toxicity. </w:t>
      </w:r>
      <w:r w:rsidRPr="00B93CA7">
        <w:rPr>
          <w:rFonts w:ascii="Times New Roman" w:eastAsia="Times New Roman" w:hAnsi="Times New Roman"/>
          <w:bCs/>
          <w:sz w:val="24"/>
          <w:szCs w:val="24"/>
        </w:rPr>
        <w:t>Biotic stress and response,</w:t>
      </w:r>
      <w:r w:rsidRPr="00B93CA7">
        <w:rPr>
          <w:rFonts w:ascii="Times New Roman" w:eastAsia="Times New Roman" w:hAnsi="Times New Roman"/>
          <w:sz w:val="24"/>
          <w:szCs w:val="24"/>
        </w:rPr>
        <w:t xml:space="preserve"> HR and SAR mechanisms.</w:t>
      </w:r>
    </w:p>
    <w:p w:rsidR="00B93CA7" w:rsidRPr="00B93CA7" w:rsidRDefault="00B93CA7" w:rsidP="00B93CA7">
      <w:pPr>
        <w:spacing w:after="0" w:line="240" w:lineRule="auto"/>
        <w:rPr>
          <w:rFonts w:ascii="Times New Roman" w:eastAsia="Times New Roman" w:hAnsi="Times New Roman"/>
          <w:b/>
          <w:bCs/>
          <w:sz w:val="28"/>
          <w:szCs w:val="28"/>
        </w:rPr>
      </w:pPr>
      <w:r w:rsidRPr="00B93CA7">
        <w:rPr>
          <w:rFonts w:ascii="Times New Roman" w:eastAsia="Times New Roman" w:hAnsi="Times New Roman"/>
          <w:b/>
          <w:bCs/>
          <w:sz w:val="28"/>
          <w:szCs w:val="28"/>
        </w:rPr>
        <w:t xml:space="preserve">Unit-10 (Plant Systematics and </w:t>
      </w:r>
      <w:r w:rsidRPr="00B93CA7">
        <w:rPr>
          <w:rFonts w:ascii="Times New Roman" w:hAnsi="Times New Roman"/>
          <w:b/>
          <w:sz w:val="28"/>
          <w:szCs w:val="28"/>
        </w:rPr>
        <w:t>Resources Utilization)</w:t>
      </w:r>
    </w:p>
    <w:p w:rsidR="00B93CA7" w:rsidRPr="00B93CA7" w:rsidRDefault="00B93CA7" w:rsidP="00B93CA7">
      <w:pPr>
        <w:spacing w:after="0" w:line="240" w:lineRule="auto"/>
        <w:jc w:val="center"/>
        <w:rPr>
          <w:rFonts w:ascii="Times New Roman" w:eastAsia="Times New Roman" w:hAnsi="Times New Roman"/>
          <w:b/>
          <w:sz w:val="24"/>
          <w:szCs w:val="24"/>
        </w:rPr>
      </w:pPr>
    </w:p>
    <w:p w:rsidR="00B93CA7" w:rsidRPr="00B93CA7" w:rsidRDefault="00B93CA7" w:rsidP="00B93CA7">
      <w:pPr>
        <w:spacing w:after="0" w:line="240" w:lineRule="auto"/>
        <w:jc w:val="both"/>
        <w:rPr>
          <w:rFonts w:ascii="Times New Roman" w:eastAsia="Times New Roman" w:hAnsi="Times New Roman"/>
          <w:bCs/>
          <w:sz w:val="24"/>
          <w:szCs w:val="24"/>
        </w:rPr>
      </w:pPr>
      <w:r w:rsidRPr="00B93CA7">
        <w:rPr>
          <w:rFonts w:ascii="Times New Roman" w:eastAsia="Times New Roman" w:hAnsi="Times New Roman"/>
          <w:b/>
          <w:bCs/>
          <w:sz w:val="24"/>
          <w:szCs w:val="24"/>
        </w:rPr>
        <w:t>Fundamentals of Systematics:</w:t>
      </w:r>
      <w:r w:rsidRPr="00B93CA7">
        <w:rPr>
          <w:rFonts w:ascii="Times New Roman" w:eastAsia="Times New Roman" w:hAnsi="Times New Roman"/>
          <w:bCs/>
          <w:sz w:val="24"/>
          <w:szCs w:val="24"/>
        </w:rPr>
        <w:t xml:space="preserve"> Historical account of development of</w:t>
      </w:r>
      <w:r w:rsidRPr="00B93CA7">
        <w:rPr>
          <w:rFonts w:ascii="Times New Roman" w:eastAsia="Times New Roman" w:hAnsi="Times New Roman"/>
          <w:b/>
          <w:bCs/>
          <w:sz w:val="24"/>
          <w:szCs w:val="24"/>
        </w:rPr>
        <w:t xml:space="preserve"> </w:t>
      </w:r>
      <w:r w:rsidRPr="00B93CA7">
        <w:rPr>
          <w:rFonts w:ascii="Times New Roman" w:eastAsia="Times New Roman" w:hAnsi="Times New Roman"/>
          <w:bCs/>
          <w:sz w:val="24"/>
          <w:szCs w:val="24"/>
        </w:rPr>
        <w:t xml:space="preserve"> Taxonomy, Plant nomenclature, Taxonomic structure (concept of taxa, species, genus, family), numerical taxonomy, Botanical gardens, Herbarium, </w:t>
      </w:r>
      <w:r w:rsidRPr="00B93CA7">
        <w:rPr>
          <w:rFonts w:ascii="Times New Roman" w:eastAsia="Times New Roman" w:hAnsi="Times New Roman"/>
          <w:sz w:val="24"/>
          <w:szCs w:val="24"/>
        </w:rPr>
        <w:t>Taxonomic</w:t>
      </w:r>
      <w:r w:rsidRPr="00B93CA7">
        <w:rPr>
          <w:rFonts w:ascii="Times New Roman" w:eastAsia="Times New Roman" w:hAnsi="Times New Roman"/>
          <w:bCs/>
          <w:sz w:val="24"/>
          <w:szCs w:val="24"/>
        </w:rPr>
        <w:t xml:space="preserve"> terminology; floral formula and floral diagram. Phylogeny; origin and evolution of angiosperms</w:t>
      </w:r>
    </w:p>
    <w:p w:rsidR="00B93CA7" w:rsidRPr="00B93CA7" w:rsidRDefault="00B93CA7" w:rsidP="00B93CA7">
      <w:pPr>
        <w:spacing w:after="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Systems of angiosperm classification</w:t>
      </w:r>
      <w:r w:rsidRPr="00B93CA7">
        <w:rPr>
          <w:rFonts w:ascii="Times New Roman" w:eastAsia="Times New Roman" w:hAnsi="Times New Roman"/>
          <w:sz w:val="24"/>
          <w:szCs w:val="24"/>
        </w:rPr>
        <w:t xml:space="preserve"> – broad outline and relative merits and demerits of major systems of classification (Bentham and Hooker; Engler and Prantl; Hutchinson; Takhtajan; Angiosperm Phylogeny Group).   </w:t>
      </w:r>
    </w:p>
    <w:p w:rsidR="00B93CA7" w:rsidRPr="00B93CA7" w:rsidRDefault="00B93CA7" w:rsidP="00B93CA7">
      <w:pPr>
        <w:tabs>
          <w:tab w:val="num" w:pos="720"/>
        </w:tabs>
        <w:spacing w:after="0" w:line="240" w:lineRule="auto"/>
        <w:jc w:val="both"/>
        <w:rPr>
          <w:rFonts w:ascii="Times New Roman" w:eastAsia="Times New Roman" w:hAnsi="Times New Roman"/>
          <w:sz w:val="24"/>
          <w:szCs w:val="24"/>
          <w:lang w:bidi="hi-IN"/>
        </w:rPr>
      </w:pPr>
      <w:r w:rsidRPr="00B93CA7">
        <w:rPr>
          <w:rFonts w:ascii="Times New Roman" w:eastAsia="Times New Roman" w:hAnsi="Times New Roman"/>
          <w:b/>
          <w:sz w:val="24"/>
          <w:szCs w:val="24"/>
          <w:lang w:bidi="hi-IN"/>
        </w:rPr>
        <w:t>Ethnobotany:</w:t>
      </w:r>
      <w:r w:rsidRPr="00B93CA7">
        <w:rPr>
          <w:rFonts w:ascii="Times New Roman" w:eastAsia="Times New Roman" w:hAnsi="Times New Roman"/>
          <w:sz w:val="24"/>
          <w:szCs w:val="24"/>
          <w:lang w:bidi="hi-IN"/>
        </w:rPr>
        <w:t xml:space="preserve"> Introduction, History and development of ethnobotanical study; scope and potential applications; methods in ethnobotanical study. Applied Ethnobotany and intellectual property rights. </w:t>
      </w:r>
    </w:p>
    <w:p w:rsidR="00B93CA7" w:rsidRPr="00B93CA7" w:rsidRDefault="00B93CA7" w:rsidP="00B93CA7">
      <w:pPr>
        <w:spacing w:after="0" w:line="240" w:lineRule="auto"/>
        <w:jc w:val="both"/>
        <w:rPr>
          <w:rFonts w:ascii="Times New Roman" w:eastAsia="Times New Roman" w:hAnsi="Times New Roman"/>
          <w:bCs/>
          <w:sz w:val="24"/>
          <w:szCs w:val="24"/>
        </w:rPr>
      </w:pPr>
      <w:r w:rsidRPr="00B93CA7">
        <w:rPr>
          <w:rFonts w:ascii="Times New Roman" w:eastAsia="Times New Roman" w:hAnsi="Times New Roman"/>
          <w:b/>
          <w:bCs/>
          <w:sz w:val="24"/>
          <w:szCs w:val="24"/>
        </w:rPr>
        <w:t>Economic Botany:</w:t>
      </w:r>
      <w:r w:rsidRPr="00B93CA7">
        <w:rPr>
          <w:rFonts w:ascii="Times New Roman" w:eastAsia="Times New Roman" w:hAnsi="Times New Roman"/>
          <w:bCs/>
          <w:sz w:val="24"/>
          <w:szCs w:val="24"/>
        </w:rPr>
        <w:t xml:space="preserve"> Origin, evolution, Botany, cultivation and uses of fibre yielding plants, cereal crops, sugar yielding plants, pulses, oil yielding plants. </w:t>
      </w:r>
    </w:p>
    <w:p w:rsidR="00B93CA7" w:rsidRPr="00B93CA7" w:rsidRDefault="00B93CA7" w:rsidP="00B93CA7">
      <w:pPr>
        <w:spacing w:after="0" w:line="240" w:lineRule="auto"/>
        <w:jc w:val="both"/>
        <w:rPr>
          <w:rFonts w:ascii="Times New Roman" w:eastAsia="Times New Roman" w:hAnsi="Times New Roman"/>
          <w:b/>
          <w:bCs/>
          <w:sz w:val="24"/>
          <w:szCs w:val="24"/>
        </w:rPr>
      </w:pPr>
      <w:r w:rsidRPr="00B93CA7">
        <w:rPr>
          <w:rFonts w:ascii="Times New Roman" w:eastAsia="Times New Roman" w:hAnsi="Times New Roman"/>
          <w:b/>
          <w:bCs/>
          <w:sz w:val="24"/>
          <w:szCs w:val="24"/>
        </w:rPr>
        <w:t>Economic Botany:</w:t>
      </w:r>
      <w:r w:rsidRPr="00B93CA7">
        <w:rPr>
          <w:rFonts w:ascii="Times New Roman" w:eastAsia="Times New Roman" w:hAnsi="Times New Roman"/>
          <w:bCs/>
          <w:sz w:val="24"/>
          <w:szCs w:val="24"/>
        </w:rPr>
        <w:t xml:space="preserve"> Origin, evolution, Botany, cultivation and uses of fruits and nuts, vegetables, spices, condiments, beverages, medicinal plant, rubber yielding plants and petrocrops. Centres of origin.</w:t>
      </w:r>
    </w:p>
    <w:p w:rsidR="00B93CA7" w:rsidRPr="00B93CA7" w:rsidRDefault="00B93CA7" w:rsidP="0075221F">
      <w:pPr>
        <w:autoSpaceDE w:val="0"/>
        <w:autoSpaceDN w:val="0"/>
        <w:adjustRightInd w:val="0"/>
        <w:spacing w:after="0" w:line="240" w:lineRule="auto"/>
        <w:jc w:val="both"/>
        <w:rPr>
          <w:rFonts w:ascii="Times New Roman" w:eastAsia="Times New Roman" w:hAnsi="Times New Roman"/>
          <w:sz w:val="24"/>
          <w:szCs w:val="24"/>
        </w:rPr>
      </w:pPr>
    </w:p>
    <w:p w:rsidR="00B969DA" w:rsidRPr="00B93CA7" w:rsidRDefault="00B969DA" w:rsidP="00B969DA">
      <w:pPr>
        <w:rPr>
          <w:rFonts w:ascii="Times New Roman" w:eastAsia="Times New Roman" w:hAnsi="Times New Roman"/>
          <w:b/>
          <w:bCs/>
          <w:sz w:val="28"/>
          <w:szCs w:val="28"/>
        </w:rPr>
      </w:pPr>
      <w:r w:rsidRPr="00B93CA7">
        <w:rPr>
          <w:rFonts w:ascii="Times New Roman" w:hAnsi="Times New Roman"/>
          <w:b/>
          <w:sz w:val="28"/>
          <w:szCs w:val="28"/>
        </w:rPr>
        <w:t>Unit-1</w:t>
      </w:r>
      <w:r>
        <w:rPr>
          <w:rFonts w:ascii="Times New Roman" w:hAnsi="Times New Roman"/>
          <w:b/>
          <w:sz w:val="28"/>
          <w:szCs w:val="28"/>
        </w:rPr>
        <w:t>1</w:t>
      </w:r>
      <w:r w:rsidRPr="00B93CA7">
        <w:rPr>
          <w:rFonts w:ascii="Times New Roman" w:hAnsi="Times New Roman"/>
          <w:b/>
          <w:sz w:val="28"/>
          <w:szCs w:val="28"/>
        </w:rPr>
        <w:t xml:space="preserve"> </w:t>
      </w:r>
      <w:r w:rsidRPr="00B93CA7">
        <w:rPr>
          <w:rFonts w:ascii="Times New Roman" w:eastAsia="Times New Roman" w:hAnsi="Times New Roman"/>
          <w:b/>
          <w:bCs/>
          <w:sz w:val="28"/>
          <w:szCs w:val="28"/>
        </w:rPr>
        <w:t>Plant Tissue Culture and Plant Breeding</w:t>
      </w:r>
    </w:p>
    <w:p w:rsidR="00B969DA" w:rsidRPr="00B93CA7" w:rsidRDefault="00B969DA" w:rsidP="00B969DA">
      <w:pPr>
        <w:spacing w:after="12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History:</w:t>
      </w:r>
      <w:r w:rsidRPr="00B93CA7">
        <w:rPr>
          <w:rFonts w:ascii="Times New Roman" w:eastAsia="Times New Roman" w:hAnsi="Times New Roman"/>
          <w:sz w:val="24"/>
          <w:szCs w:val="24"/>
        </w:rPr>
        <w:t xml:space="preserve"> Scope and applications, Historical account of development of plant tissue culture; Concept of cell totipotency, cellular differentiation and morphogenesis, molecular basis of </w:t>
      </w:r>
      <w:r w:rsidRPr="00B93CA7">
        <w:rPr>
          <w:rFonts w:ascii="Times New Roman" w:eastAsia="Times New Roman" w:hAnsi="Times New Roman"/>
          <w:i/>
          <w:sz w:val="24"/>
          <w:szCs w:val="24"/>
        </w:rPr>
        <w:t>in vitro</w:t>
      </w:r>
      <w:r w:rsidRPr="00B93CA7">
        <w:rPr>
          <w:rFonts w:ascii="Times New Roman" w:eastAsia="Times New Roman" w:hAnsi="Times New Roman"/>
          <w:sz w:val="24"/>
          <w:szCs w:val="24"/>
        </w:rPr>
        <w:t xml:space="preserve"> differentiation.</w:t>
      </w:r>
    </w:p>
    <w:p w:rsidR="00B969DA" w:rsidRPr="00B93CA7" w:rsidRDefault="00B969DA" w:rsidP="00B969DA">
      <w:pPr>
        <w:spacing w:after="12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Tools and techniques</w:t>
      </w:r>
      <w:r w:rsidRPr="00B93CA7">
        <w:rPr>
          <w:rFonts w:ascii="Times New Roman" w:eastAsia="Times New Roman" w:hAnsi="Times New Roman"/>
          <w:sz w:val="24"/>
          <w:szCs w:val="24"/>
        </w:rPr>
        <w:t xml:space="preserve">: Concept of asepsis and methods of sterilization-physical and chemical methods of sterilization, Principle, construction and operation of instruments used in plant tissue culture- pH meter, ovens, Laminar Flow Clean Air Bench, Glassbead sterilizer, Lux meter, Magnetic stirrer etc. Explant selection, preparation and initiation of cultures, callus and suspension cultures, single cell culture, measurement of growth characteristics. </w:t>
      </w:r>
    </w:p>
    <w:p w:rsidR="00B969DA" w:rsidRPr="00B93CA7" w:rsidRDefault="00B969DA" w:rsidP="00B969DA">
      <w:pPr>
        <w:spacing w:after="12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 xml:space="preserve">In vitro regeneration of plants: </w:t>
      </w:r>
      <w:r w:rsidRPr="00B93CA7">
        <w:rPr>
          <w:rFonts w:ascii="Times New Roman" w:eastAsia="Times New Roman" w:hAnsi="Times New Roman"/>
          <w:sz w:val="24"/>
          <w:szCs w:val="24"/>
        </w:rPr>
        <w:t xml:space="preserve">Different pathways of micropropagation (Enhanced axillary branching, </w:t>
      </w:r>
      <w:r w:rsidRPr="00B93CA7">
        <w:rPr>
          <w:rFonts w:ascii="Times New Roman" w:eastAsia="Times New Roman" w:hAnsi="Times New Roman"/>
          <w:i/>
          <w:sz w:val="24"/>
          <w:szCs w:val="24"/>
        </w:rPr>
        <w:t>de novo</w:t>
      </w:r>
      <w:r w:rsidRPr="00B93CA7">
        <w:rPr>
          <w:rFonts w:ascii="Times New Roman" w:eastAsia="Times New Roman" w:hAnsi="Times New Roman"/>
          <w:sz w:val="24"/>
          <w:szCs w:val="24"/>
        </w:rPr>
        <w:t xml:space="preserve">  shoot bud differentiation, somatic embryogenesis and callus organogenesis) and their applications. Stages of micropropagation. Micropropagation in forestry and horticulture. </w:t>
      </w:r>
    </w:p>
    <w:p w:rsidR="00B969DA" w:rsidRPr="00B93CA7" w:rsidRDefault="00B969DA" w:rsidP="00B969DA">
      <w:pPr>
        <w:spacing w:after="0" w:line="240" w:lineRule="auto"/>
        <w:jc w:val="both"/>
        <w:rPr>
          <w:rFonts w:ascii="Times New Roman" w:eastAsia="Times New Roman" w:hAnsi="Times New Roman"/>
          <w:sz w:val="24"/>
          <w:szCs w:val="24"/>
        </w:rPr>
      </w:pPr>
      <w:r w:rsidRPr="00B93CA7">
        <w:rPr>
          <w:rFonts w:ascii="Times New Roman" w:eastAsia="Batang" w:hAnsi="Times New Roman"/>
          <w:b/>
          <w:sz w:val="24"/>
          <w:szCs w:val="24"/>
          <w:lang w:eastAsia="ko-KR" w:bidi="hi-IN"/>
        </w:rPr>
        <w:t>Protoplast technology:</w:t>
      </w:r>
      <w:r w:rsidRPr="00B93CA7">
        <w:rPr>
          <w:rFonts w:ascii="Times New Roman" w:eastAsia="Batang" w:hAnsi="Times New Roman"/>
          <w:sz w:val="24"/>
          <w:szCs w:val="24"/>
          <w:lang w:eastAsia="ko-KR" w:bidi="hi-IN"/>
        </w:rPr>
        <w:t xml:space="preserve"> </w:t>
      </w:r>
      <w:r w:rsidRPr="00B93CA7">
        <w:rPr>
          <w:rFonts w:ascii="Times New Roman" w:eastAsia="Times New Roman" w:hAnsi="Times New Roman"/>
          <w:sz w:val="24"/>
          <w:szCs w:val="24"/>
        </w:rPr>
        <w:t>Protoplast isolation, culture, regeneration and m</w:t>
      </w:r>
      <w:r w:rsidRPr="00B93CA7">
        <w:rPr>
          <w:rFonts w:ascii="Times New Roman" w:eastAsia="Batang" w:hAnsi="Times New Roman"/>
          <w:sz w:val="24"/>
          <w:szCs w:val="24"/>
          <w:lang w:eastAsia="ko-KR" w:bidi="hi-IN"/>
        </w:rPr>
        <w:t xml:space="preserve">aintenance, Viability tests for protoplast generation, Regeneration from protoplasts, </w:t>
      </w:r>
      <w:r w:rsidRPr="00B93CA7">
        <w:rPr>
          <w:rFonts w:ascii="Times New Roman" w:eastAsia="Times New Roman" w:hAnsi="Times New Roman"/>
          <w:sz w:val="24"/>
          <w:szCs w:val="24"/>
        </w:rPr>
        <w:t xml:space="preserve">Somatic hybridization. </w:t>
      </w:r>
      <w:r w:rsidRPr="00B93CA7">
        <w:rPr>
          <w:rFonts w:ascii="Times New Roman" w:eastAsia="Times New Roman" w:hAnsi="Times New Roman"/>
          <w:sz w:val="24"/>
          <w:szCs w:val="24"/>
        </w:rPr>
        <w:lastRenderedPageBreak/>
        <w:t xml:space="preserve">Somaclonal  variation-its causes and consequences. Role of plant tissue culture in crop improvement.  Virus elimination and culture of obligate parasites.  </w:t>
      </w:r>
    </w:p>
    <w:p w:rsidR="00B969DA" w:rsidRPr="00B93CA7" w:rsidRDefault="00B969DA" w:rsidP="00B969DA">
      <w:pPr>
        <w:spacing w:after="120" w:line="240" w:lineRule="auto"/>
        <w:jc w:val="both"/>
        <w:rPr>
          <w:rFonts w:ascii="Times New Roman" w:eastAsia="Times New Roman" w:hAnsi="Times New Roman"/>
          <w:sz w:val="24"/>
          <w:szCs w:val="24"/>
        </w:rPr>
      </w:pPr>
      <w:r w:rsidRPr="00B93CA7">
        <w:rPr>
          <w:rFonts w:ascii="Times New Roman" w:eastAsia="Times New Roman" w:hAnsi="Times New Roman"/>
          <w:b/>
          <w:sz w:val="24"/>
          <w:szCs w:val="24"/>
        </w:rPr>
        <w:t>Secondary plant</w:t>
      </w:r>
      <w:r w:rsidRPr="00B93CA7">
        <w:rPr>
          <w:rFonts w:ascii="Times New Roman" w:eastAsia="Times New Roman" w:hAnsi="Times New Roman"/>
          <w:sz w:val="24"/>
          <w:szCs w:val="24"/>
        </w:rPr>
        <w:t xml:space="preserve"> </w:t>
      </w:r>
      <w:r w:rsidRPr="00B93CA7">
        <w:rPr>
          <w:rFonts w:ascii="Times New Roman" w:eastAsia="Times New Roman" w:hAnsi="Times New Roman"/>
          <w:b/>
          <w:sz w:val="24"/>
          <w:szCs w:val="24"/>
        </w:rPr>
        <w:t xml:space="preserve">metabolites: </w:t>
      </w:r>
      <w:r w:rsidRPr="00B93CA7">
        <w:rPr>
          <w:rFonts w:ascii="Times New Roman" w:eastAsia="Times New Roman" w:hAnsi="Times New Roman"/>
          <w:sz w:val="24"/>
          <w:szCs w:val="24"/>
        </w:rPr>
        <w:t>Production by use of cell culture technology. Bioreactors, types and uses. Hairy root culture, cell immobilization.</w:t>
      </w:r>
    </w:p>
    <w:p w:rsidR="00B969DA" w:rsidRPr="00B93CA7" w:rsidRDefault="00B969DA" w:rsidP="00B969DA">
      <w:pPr>
        <w:spacing w:after="120" w:line="240" w:lineRule="auto"/>
        <w:jc w:val="both"/>
        <w:rPr>
          <w:rFonts w:ascii="Times New Roman" w:hAnsi="Times New Roman"/>
          <w:sz w:val="24"/>
          <w:szCs w:val="24"/>
        </w:rPr>
      </w:pPr>
      <w:r w:rsidRPr="00B93CA7">
        <w:rPr>
          <w:rFonts w:ascii="Times New Roman" w:hAnsi="Times New Roman"/>
          <w:b/>
          <w:sz w:val="24"/>
          <w:szCs w:val="24"/>
        </w:rPr>
        <w:t>Plant breeding;</w:t>
      </w:r>
      <w:r w:rsidRPr="00B93CA7">
        <w:rPr>
          <w:rFonts w:ascii="Times New Roman" w:hAnsi="Times New Roman"/>
          <w:sz w:val="24"/>
          <w:szCs w:val="24"/>
        </w:rPr>
        <w:t xml:space="preserve"> Introduction and objectives. Methods of crop improvement, advantages and limitations; Hybridization, mass selection, pure line selection; inbreeding depression, heterosis. Green revolution. </w:t>
      </w:r>
    </w:p>
    <w:p w:rsidR="00B969DA" w:rsidRPr="00B93CA7" w:rsidRDefault="00B969DA" w:rsidP="00B969DA">
      <w:pPr>
        <w:spacing w:after="120" w:line="240" w:lineRule="auto"/>
        <w:jc w:val="both"/>
        <w:rPr>
          <w:rFonts w:ascii="Times New Roman" w:eastAsia="Times New Roman" w:hAnsi="Times New Roman"/>
          <w:b/>
          <w:bCs/>
          <w:sz w:val="24"/>
          <w:szCs w:val="24"/>
        </w:rPr>
      </w:pPr>
    </w:p>
    <w:p w:rsidR="00B969DA" w:rsidRDefault="00B969DA" w:rsidP="00B93CA7">
      <w:pPr>
        <w:tabs>
          <w:tab w:val="left" w:pos="3330"/>
        </w:tabs>
        <w:rPr>
          <w:rFonts w:ascii="Times New Roman" w:eastAsia="Times New Roman" w:hAnsi="Times New Roman"/>
          <w:b/>
          <w:sz w:val="28"/>
          <w:szCs w:val="28"/>
        </w:rPr>
      </w:pPr>
    </w:p>
    <w:p w:rsidR="00B93CA7" w:rsidRPr="00B93CA7" w:rsidRDefault="00B93CA7" w:rsidP="00B93CA7">
      <w:pPr>
        <w:tabs>
          <w:tab w:val="left" w:pos="3330"/>
        </w:tabs>
        <w:rPr>
          <w:rFonts w:ascii="Times New Roman" w:eastAsia="Batang" w:hAnsi="Times New Roman"/>
          <w:b/>
          <w:bCs/>
          <w:sz w:val="28"/>
          <w:szCs w:val="28"/>
          <w:lang w:eastAsia="ko-KR" w:bidi="hi-IN"/>
        </w:rPr>
      </w:pPr>
      <w:r w:rsidRPr="00B93CA7">
        <w:rPr>
          <w:rFonts w:ascii="Times New Roman" w:eastAsia="Times New Roman" w:hAnsi="Times New Roman"/>
          <w:b/>
          <w:sz w:val="28"/>
          <w:szCs w:val="28"/>
        </w:rPr>
        <w:t>Unit-1</w:t>
      </w:r>
      <w:r w:rsidR="00B969DA">
        <w:rPr>
          <w:rFonts w:ascii="Times New Roman" w:eastAsia="Times New Roman" w:hAnsi="Times New Roman"/>
          <w:b/>
          <w:sz w:val="28"/>
          <w:szCs w:val="28"/>
        </w:rPr>
        <w:t>2</w:t>
      </w:r>
      <w:r w:rsidRPr="00B93CA7">
        <w:rPr>
          <w:rFonts w:ascii="Times New Roman" w:eastAsia="Times New Roman" w:hAnsi="Times New Roman"/>
          <w:b/>
          <w:sz w:val="28"/>
          <w:szCs w:val="28"/>
        </w:rPr>
        <w:t xml:space="preserve"> </w:t>
      </w:r>
      <w:r w:rsidRPr="00B93CA7">
        <w:rPr>
          <w:rFonts w:ascii="Times New Roman" w:eastAsia="Batang" w:hAnsi="Times New Roman"/>
          <w:b/>
          <w:bCs/>
          <w:sz w:val="28"/>
          <w:szCs w:val="28"/>
          <w:lang w:eastAsia="ko-KR" w:bidi="hi-IN"/>
        </w:rPr>
        <w:t xml:space="preserve">Genetic Engineering </w:t>
      </w:r>
    </w:p>
    <w:p w:rsidR="00B93CA7" w:rsidRPr="00B93CA7" w:rsidRDefault="00B93CA7" w:rsidP="00B93CA7">
      <w:pPr>
        <w:autoSpaceDE w:val="0"/>
        <w:autoSpaceDN w:val="0"/>
        <w:adjustRightInd w:val="0"/>
        <w:spacing w:after="0" w:line="240" w:lineRule="auto"/>
        <w:jc w:val="both"/>
        <w:rPr>
          <w:rFonts w:ascii="Times New Roman" w:eastAsia="Times New Roman" w:hAnsi="Times New Roman"/>
          <w:sz w:val="24"/>
          <w:szCs w:val="24"/>
        </w:rPr>
      </w:pPr>
      <w:r w:rsidRPr="00B93CA7">
        <w:rPr>
          <w:rFonts w:ascii="Times New Roman" w:eastAsia="Batang" w:hAnsi="Times New Roman"/>
          <w:b/>
          <w:bCs/>
          <w:sz w:val="24"/>
          <w:szCs w:val="24"/>
          <w:lang w:eastAsia="ko-KR" w:bidi="hi-IN"/>
        </w:rPr>
        <w:t>Recombinant DNA Technology:</w:t>
      </w:r>
      <w:r w:rsidRPr="00B93CA7">
        <w:rPr>
          <w:rFonts w:ascii="Times New Roman" w:eastAsia="Batang" w:hAnsi="Times New Roman"/>
          <w:sz w:val="24"/>
          <w:szCs w:val="24"/>
          <w:lang w:eastAsia="ko-KR" w:bidi="hi-IN"/>
        </w:rPr>
        <w:t xml:space="preserve"> – Gene cloning principles and techniques (Plasmid, phage, cosmid, construction of genomics/ cDNA libraries, choice of vectors. </w:t>
      </w:r>
      <w:r w:rsidRPr="00B93CA7">
        <w:rPr>
          <w:rFonts w:ascii="Times New Roman" w:eastAsia="Times New Roman" w:hAnsi="Times New Roman"/>
          <w:sz w:val="24"/>
          <w:szCs w:val="24"/>
        </w:rPr>
        <w:t xml:space="preserve">Restriction enzymes. Restriction mapping- concept and techniques. </w:t>
      </w:r>
      <w:r w:rsidRPr="00B93CA7">
        <w:rPr>
          <w:rFonts w:ascii="Times New Roman" w:eastAsia="Batang" w:hAnsi="Times New Roman"/>
          <w:sz w:val="24"/>
          <w:szCs w:val="24"/>
          <w:lang w:eastAsia="ko-KR" w:bidi="hi-IN"/>
        </w:rPr>
        <w:t>DNA sequencing, PCR, Northern and Southern blotting, RFLP, RAPD, AFLP based DNA finger printing, microarrays. Integration and expression of foreign genes in pro- and eukaryotes.</w:t>
      </w:r>
    </w:p>
    <w:p w:rsidR="00B93CA7" w:rsidRPr="00B93CA7" w:rsidRDefault="00B93CA7" w:rsidP="00B93CA7">
      <w:pPr>
        <w:autoSpaceDE w:val="0"/>
        <w:autoSpaceDN w:val="0"/>
        <w:adjustRightInd w:val="0"/>
        <w:spacing w:after="0" w:line="240" w:lineRule="auto"/>
        <w:jc w:val="both"/>
        <w:rPr>
          <w:rFonts w:ascii="Times New Roman" w:eastAsia="Batang" w:hAnsi="Times New Roman"/>
          <w:sz w:val="24"/>
          <w:szCs w:val="24"/>
          <w:lang w:eastAsia="ko-KR" w:bidi="hi-IN"/>
        </w:rPr>
      </w:pPr>
      <w:r w:rsidRPr="00B93CA7">
        <w:rPr>
          <w:rFonts w:ascii="Times New Roman" w:eastAsia="Batang" w:hAnsi="Times New Roman"/>
          <w:b/>
          <w:sz w:val="24"/>
          <w:szCs w:val="24"/>
          <w:lang w:eastAsia="ko-KR" w:bidi="hi-IN"/>
        </w:rPr>
        <w:t>The Genetics of RNA:</w:t>
      </w:r>
      <w:r w:rsidRPr="00B93CA7">
        <w:rPr>
          <w:rFonts w:ascii="Times New Roman" w:eastAsia="Batang" w:hAnsi="Times New Roman"/>
          <w:sz w:val="24"/>
          <w:szCs w:val="24"/>
          <w:lang w:eastAsia="ko-KR" w:bidi="hi-IN"/>
        </w:rPr>
        <w:t xml:space="preserve"> Catalytic diversity of RNAs, RNA silencing in plants, Cross talk between RNA metabolic pathways- an RNomics approach.  Understanding alternative splicing: Towards a cellular code, Gene discovery by ribozyme and siRNA libraries. Epigenetics. Non-coding RNA and gene silencing, Prions of yeast as epigenetic phenomena.</w:t>
      </w:r>
    </w:p>
    <w:p w:rsidR="00B93CA7" w:rsidRPr="00B93CA7" w:rsidRDefault="00B93CA7" w:rsidP="00B93CA7">
      <w:pPr>
        <w:spacing w:after="0" w:line="240" w:lineRule="auto"/>
        <w:jc w:val="both"/>
        <w:rPr>
          <w:rFonts w:ascii="Times New Roman" w:eastAsia="Batang" w:hAnsi="Times New Roman"/>
          <w:sz w:val="24"/>
          <w:szCs w:val="24"/>
          <w:lang w:eastAsia="ko-KR" w:bidi="hi-IN"/>
        </w:rPr>
      </w:pPr>
      <w:r w:rsidRPr="00B93CA7">
        <w:rPr>
          <w:rFonts w:ascii="Times New Roman" w:eastAsia="Batang" w:hAnsi="Times New Roman"/>
          <w:b/>
          <w:sz w:val="24"/>
          <w:szCs w:val="24"/>
          <w:lang w:eastAsia="ko-KR" w:bidi="hi-IN"/>
        </w:rPr>
        <w:t>Genetic Engineering of Plants:</w:t>
      </w:r>
      <w:r w:rsidRPr="00B93CA7">
        <w:rPr>
          <w:rFonts w:ascii="Times New Roman" w:eastAsia="Batang" w:hAnsi="Times New Roman"/>
          <w:sz w:val="24"/>
          <w:szCs w:val="24"/>
          <w:lang w:eastAsia="ko-KR" w:bidi="hi-IN"/>
        </w:rPr>
        <w:t xml:space="preserve"> Methods of direct and </w:t>
      </w:r>
      <w:r w:rsidRPr="00B93CA7">
        <w:rPr>
          <w:rFonts w:ascii="Times New Roman" w:eastAsia="Batang" w:hAnsi="Times New Roman"/>
          <w:i/>
          <w:iCs/>
          <w:sz w:val="24"/>
          <w:szCs w:val="24"/>
          <w:lang w:eastAsia="ko-KR" w:bidi="hi-IN"/>
        </w:rPr>
        <w:t>Agrobacterium</w:t>
      </w:r>
      <w:r w:rsidRPr="00B93CA7">
        <w:rPr>
          <w:rFonts w:ascii="Times New Roman" w:eastAsia="Batang" w:hAnsi="Times New Roman"/>
          <w:sz w:val="24"/>
          <w:szCs w:val="24"/>
          <w:lang w:eastAsia="ko-KR" w:bidi="hi-IN"/>
        </w:rPr>
        <w:t xml:space="preserve"> mediated gene transfer, electroporation, microinjection, particle-gun technology. Chloroplast transformation and its utility. Transgenic plants, Current status of transgenic plants in India and other countries, ecological ad ethical issues associated with GM crops and GM food. Labeling of GM plants and products.</w:t>
      </w:r>
      <w:r w:rsidRPr="00B93CA7">
        <w:rPr>
          <w:rFonts w:ascii="Times New Roman" w:hAnsi="Times New Roman"/>
          <w:sz w:val="24"/>
          <w:szCs w:val="24"/>
        </w:rPr>
        <w:t xml:space="preserve"> </w:t>
      </w:r>
    </w:p>
    <w:p w:rsidR="00B93CA7" w:rsidRPr="00B93CA7" w:rsidRDefault="00B93CA7" w:rsidP="00B93CA7">
      <w:pPr>
        <w:spacing w:after="0" w:line="240" w:lineRule="auto"/>
        <w:jc w:val="both"/>
        <w:rPr>
          <w:rFonts w:ascii="Times New Roman" w:eastAsia="Batang" w:hAnsi="Times New Roman"/>
          <w:b/>
          <w:sz w:val="24"/>
          <w:szCs w:val="24"/>
          <w:lang w:eastAsia="ko-KR" w:bidi="hi-IN"/>
        </w:rPr>
      </w:pPr>
      <w:r w:rsidRPr="00B93CA7">
        <w:rPr>
          <w:rFonts w:ascii="Times New Roman" w:eastAsia="Batang" w:hAnsi="Times New Roman"/>
          <w:b/>
          <w:sz w:val="24"/>
          <w:szCs w:val="24"/>
          <w:lang w:eastAsia="ko-KR" w:bidi="hi-IN"/>
        </w:rPr>
        <w:t>Applications:</w:t>
      </w:r>
      <w:r w:rsidRPr="00B93CA7">
        <w:rPr>
          <w:rFonts w:ascii="Times New Roman" w:hAnsi="Times New Roman"/>
          <w:sz w:val="24"/>
          <w:szCs w:val="24"/>
        </w:rPr>
        <w:t xml:space="preserve"> </w:t>
      </w:r>
      <w:r w:rsidRPr="00B93CA7">
        <w:rPr>
          <w:rFonts w:ascii="Times New Roman" w:eastAsia="Batang" w:hAnsi="Times New Roman"/>
          <w:sz w:val="24"/>
          <w:szCs w:val="24"/>
          <w:lang w:eastAsia="ko-KR" w:bidi="hi-IN"/>
        </w:rPr>
        <w:t>Gene therapy: Principles and different strategies, Gene therapy for inherited diseases, ethical issues related to human gene therapy practices. Stem cells; Biology and genetics, stem cell based therapy and tissue engineering, Ethical and social considerations of stem cell research, genome projects, Basics of protein engineering and  design, protein profiling and its significance.</w:t>
      </w:r>
      <w:r w:rsidRPr="00B93CA7">
        <w:rPr>
          <w:rFonts w:ascii="Times New Roman" w:hAnsi="Times New Roman"/>
          <w:sz w:val="24"/>
          <w:szCs w:val="24"/>
        </w:rPr>
        <w:t xml:space="preserve"> </w:t>
      </w:r>
    </w:p>
    <w:p w:rsidR="00B93CA7" w:rsidRPr="00B93CA7" w:rsidRDefault="00B93CA7" w:rsidP="00B93CA7">
      <w:pPr>
        <w:spacing w:after="0" w:line="240" w:lineRule="auto"/>
        <w:jc w:val="both"/>
        <w:rPr>
          <w:rFonts w:ascii="Times New Roman" w:hAnsi="Times New Roman"/>
          <w:sz w:val="24"/>
          <w:szCs w:val="24"/>
        </w:rPr>
      </w:pPr>
      <w:r w:rsidRPr="00B93CA7">
        <w:rPr>
          <w:rFonts w:ascii="Times New Roman" w:eastAsia="Batang" w:hAnsi="Times New Roman"/>
          <w:b/>
          <w:sz w:val="24"/>
          <w:szCs w:val="24"/>
          <w:lang w:eastAsia="ko-KR" w:bidi="hi-IN"/>
        </w:rPr>
        <w:t xml:space="preserve">Applications: </w:t>
      </w:r>
      <w:r w:rsidRPr="00B93CA7">
        <w:rPr>
          <w:rFonts w:ascii="Times New Roman" w:hAnsi="Times New Roman"/>
          <w:sz w:val="24"/>
          <w:szCs w:val="24"/>
        </w:rPr>
        <w:t>B</w:t>
      </w:r>
      <w:r w:rsidRPr="00B93CA7">
        <w:rPr>
          <w:rFonts w:ascii="Times New Roman" w:eastAsia="Batang" w:hAnsi="Times New Roman"/>
          <w:sz w:val="24"/>
          <w:szCs w:val="24"/>
          <w:lang w:eastAsia="ko-KR" w:bidi="hi-IN"/>
        </w:rPr>
        <w:t>iosensors, Biochips, Hybridoma technology,</w:t>
      </w:r>
      <w:r w:rsidRPr="00B93CA7">
        <w:rPr>
          <w:rFonts w:ascii="Times New Roman" w:hAnsi="Times New Roman"/>
          <w:sz w:val="24"/>
          <w:szCs w:val="24"/>
        </w:rPr>
        <w:t xml:space="preserve"> production of edible vaccines and antibiotics using transgenic technology,</w:t>
      </w:r>
      <w:r w:rsidRPr="00B93CA7">
        <w:rPr>
          <w:rFonts w:ascii="Times New Roman" w:eastAsia="Batang" w:hAnsi="Times New Roman"/>
          <w:sz w:val="24"/>
          <w:szCs w:val="24"/>
          <w:lang w:eastAsia="ko-KR" w:bidi="hi-IN"/>
        </w:rPr>
        <w:t xml:space="preserve">  Animal </w:t>
      </w:r>
      <w:r w:rsidRPr="00B93CA7">
        <w:rPr>
          <w:rFonts w:ascii="Times New Roman" w:hAnsi="Times New Roman"/>
          <w:sz w:val="24"/>
          <w:szCs w:val="24"/>
        </w:rPr>
        <w:t xml:space="preserve">vaccines, Cryopreservation, germplasm collection and conservation, plant tissue culture certification. Importance of integrated pest management and terminator gene technology. </w:t>
      </w:r>
    </w:p>
    <w:p w:rsidR="00B93CA7" w:rsidRPr="00B93CA7" w:rsidRDefault="00B93CA7" w:rsidP="00B93CA7">
      <w:pPr>
        <w:spacing w:after="0" w:line="240" w:lineRule="auto"/>
        <w:jc w:val="both"/>
        <w:rPr>
          <w:rFonts w:ascii="Times New Roman" w:hAnsi="Times New Roman"/>
          <w:sz w:val="24"/>
          <w:szCs w:val="24"/>
        </w:rPr>
      </w:pPr>
    </w:p>
    <w:p w:rsidR="00B93CA7" w:rsidRDefault="00B93CA7" w:rsidP="00B93CA7">
      <w:pPr>
        <w:spacing w:after="0" w:line="240" w:lineRule="auto"/>
        <w:rPr>
          <w:rFonts w:ascii="Times New Roman" w:hAnsi="Times New Roman"/>
          <w:b/>
          <w:sz w:val="28"/>
          <w:szCs w:val="28"/>
        </w:rPr>
      </w:pPr>
      <w:r w:rsidRPr="00B93CA7">
        <w:rPr>
          <w:rFonts w:ascii="Times New Roman" w:hAnsi="Times New Roman"/>
          <w:b/>
          <w:sz w:val="28"/>
          <w:szCs w:val="28"/>
        </w:rPr>
        <w:t>Unit-1</w:t>
      </w:r>
      <w:r w:rsidR="00B969DA">
        <w:rPr>
          <w:rFonts w:ascii="Times New Roman" w:hAnsi="Times New Roman"/>
          <w:b/>
          <w:sz w:val="28"/>
          <w:szCs w:val="28"/>
        </w:rPr>
        <w:t>3</w:t>
      </w:r>
      <w:r w:rsidRPr="00B93CA7">
        <w:rPr>
          <w:rFonts w:ascii="Times New Roman" w:hAnsi="Times New Roman"/>
          <w:b/>
          <w:sz w:val="28"/>
          <w:szCs w:val="28"/>
        </w:rPr>
        <w:t xml:space="preserve"> (Analytical Techniques in Plant Science)</w:t>
      </w:r>
    </w:p>
    <w:p w:rsidR="00B93CA7" w:rsidRPr="00B93CA7" w:rsidRDefault="00B93CA7" w:rsidP="00B93CA7">
      <w:pPr>
        <w:spacing w:after="0" w:line="240" w:lineRule="auto"/>
        <w:rPr>
          <w:rFonts w:ascii="Times New Roman" w:hAnsi="Times New Roman"/>
          <w:b/>
          <w:sz w:val="28"/>
          <w:szCs w:val="28"/>
        </w:rPr>
      </w:pPr>
    </w:p>
    <w:p w:rsidR="00B93CA7" w:rsidRPr="00B93CA7" w:rsidRDefault="00B93CA7" w:rsidP="00B93CA7">
      <w:pPr>
        <w:autoSpaceDE w:val="0"/>
        <w:autoSpaceDN w:val="0"/>
        <w:adjustRightInd w:val="0"/>
        <w:spacing w:after="0" w:line="240" w:lineRule="auto"/>
        <w:jc w:val="both"/>
        <w:rPr>
          <w:rFonts w:ascii="Times New Roman" w:eastAsia="Times New Roman" w:hAnsi="Times New Roman"/>
          <w:b/>
          <w:bCs/>
          <w:sz w:val="24"/>
          <w:szCs w:val="24"/>
          <w:lang w:bidi="hi-IN"/>
        </w:rPr>
      </w:pPr>
      <w:r w:rsidRPr="00B93CA7">
        <w:rPr>
          <w:rFonts w:ascii="Times New Roman" w:eastAsia="Times New Roman" w:hAnsi="Times New Roman"/>
          <w:b/>
          <w:sz w:val="24"/>
          <w:szCs w:val="24"/>
          <w:lang w:bidi="hi-IN"/>
        </w:rPr>
        <w:t>Microscopy</w:t>
      </w:r>
      <w:r w:rsidRPr="00B93CA7">
        <w:rPr>
          <w:rFonts w:ascii="Times New Roman" w:eastAsia="Times New Roman" w:hAnsi="Times New Roman"/>
          <w:sz w:val="24"/>
          <w:szCs w:val="24"/>
          <w:lang w:bidi="hi-IN"/>
        </w:rPr>
        <w:t xml:space="preserve">: Optical, phase contrast, Fluorescence and electron microscopy (TEM and Scanning); Centrifugation-Principle; Ultra centrifugation. </w:t>
      </w:r>
    </w:p>
    <w:p w:rsidR="00B93CA7" w:rsidRPr="00B93CA7" w:rsidRDefault="00B93CA7" w:rsidP="00B93CA7">
      <w:pPr>
        <w:spacing w:after="0" w:line="240" w:lineRule="auto"/>
        <w:jc w:val="both"/>
        <w:rPr>
          <w:rFonts w:ascii="Times New Roman" w:eastAsia="Times New Roman" w:hAnsi="Times New Roman"/>
          <w:sz w:val="24"/>
          <w:szCs w:val="24"/>
          <w:lang w:bidi="hi-IN"/>
        </w:rPr>
      </w:pPr>
      <w:r w:rsidRPr="00B93CA7">
        <w:rPr>
          <w:rFonts w:ascii="Times New Roman" w:eastAsia="Times New Roman" w:hAnsi="Times New Roman"/>
          <w:b/>
          <w:sz w:val="24"/>
          <w:szCs w:val="24"/>
          <w:lang w:bidi="hi-IN"/>
        </w:rPr>
        <w:t>Electrophoretic techniques</w:t>
      </w:r>
      <w:r w:rsidRPr="00B93CA7">
        <w:rPr>
          <w:rFonts w:ascii="Times New Roman" w:eastAsia="Times New Roman" w:hAnsi="Times New Roman"/>
          <w:sz w:val="24"/>
          <w:szCs w:val="24"/>
          <w:lang w:bidi="hi-IN"/>
        </w:rPr>
        <w:t xml:space="preserve">:Principle, types of instruments, resolution, separation and application, isoelectric focusing. </w:t>
      </w:r>
    </w:p>
    <w:p w:rsidR="00B93CA7" w:rsidRPr="00B93CA7" w:rsidRDefault="00B93CA7" w:rsidP="00B93CA7">
      <w:pPr>
        <w:spacing w:after="0" w:line="240" w:lineRule="auto"/>
        <w:jc w:val="both"/>
        <w:rPr>
          <w:rFonts w:ascii="Times New Roman" w:eastAsia="Times New Roman" w:hAnsi="Times New Roman"/>
          <w:sz w:val="24"/>
          <w:szCs w:val="24"/>
          <w:lang w:bidi="hi-IN"/>
        </w:rPr>
      </w:pPr>
      <w:r w:rsidRPr="00B93CA7">
        <w:rPr>
          <w:rFonts w:ascii="Times New Roman" w:eastAsia="Times New Roman" w:hAnsi="Times New Roman"/>
          <w:b/>
          <w:sz w:val="24"/>
          <w:szCs w:val="24"/>
          <w:lang w:bidi="hi-IN"/>
        </w:rPr>
        <w:t>Chromatography</w:t>
      </w:r>
      <w:r w:rsidRPr="00B93CA7">
        <w:rPr>
          <w:rFonts w:ascii="Times New Roman" w:eastAsia="Times New Roman" w:hAnsi="Times New Roman"/>
          <w:sz w:val="24"/>
          <w:szCs w:val="24"/>
          <w:lang w:bidi="hi-IN"/>
        </w:rPr>
        <w:t>:Principle and methodology of chromatographic techniques: (a) Paper (b) Thin Layer (c) Column (d) Gel (e) Gas and (f) HPLC.</w:t>
      </w:r>
    </w:p>
    <w:p w:rsidR="00B93CA7" w:rsidRPr="00B93CA7" w:rsidRDefault="00B93CA7" w:rsidP="00B93CA7">
      <w:pPr>
        <w:spacing w:after="0" w:line="240" w:lineRule="auto"/>
        <w:jc w:val="both"/>
        <w:rPr>
          <w:rFonts w:ascii="Times New Roman" w:eastAsia="Times New Roman" w:hAnsi="Times New Roman"/>
          <w:sz w:val="24"/>
          <w:szCs w:val="24"/>
          <w:lang w:bidi="hi-IN"/>
        </w:rPr>
      </w:pPr>
      <w:r w:rsidRPr="00B93CA7">
        <w:rPr>
          <w:rFonts w:ascii="Times New Roman" w:eastAsia="Times New Roman" w:hAnsi="Times New Roman"/>
          <w:b/>
          <w:sz w:val="24"/>
          <w:szCs w:val="24"/>
          <w:lang w:bidi="hi-IN"/>
        </w:rPr>
        <w:t>Spectrophotometry</w:t>
      </w:r>
      <w:r w:rsidRPr="00B93CA7">
        <w:rPr>
          <w:rFonts w:ascii="Times New Roman" w:eastAsia="Times New Roman" w:hAnsi="Times New Roman"/>
          <w:sz w:val="24"/>
          <w:szCs w:val="24"/>
          <w:lang w:bidi="hi-IN"/>
        </w:rPr>
        <w:t>-Principle, and applications, Atomic Absorption Spectrometer, NMR.</w:t>
      </w:r>
    </w:p>
    <w:p w:rsidR="00B93CA7" w:rsidRPr="00B93CA7" w:rsidRDefault="00B93CA7" w:rsidP="00B93CA7">
      <w:pPr>
        <w:spacing w:after="0" w:line="240" w:lineRule="auto"/>
        <w:jc w:val="both"/>
        <w:rPr>
          <w:rFonts w:ascii="Times New Roman" w:eastAsia="Times New Roman" w:hAnsi="Times New Roman"/>
          <w:b/>
          <w:bCs/>
          <w:sz w:val="24"/>
          <w:szCs w:val="24"/>
          <w:lang w:bidi="hi-IN"/>
        </w:rPr>
      </w:pPr>
      <w:r w:rsidRPr="00B93CA7">
        <w:rPr>
          <w:rFonts w:ascii="Times New Roman" w:hAnsi="Times New Roman"/>
          <w:b/>
          <w:sz w:val="24"/>
          <w:szCs w:val="24"/>
        </w:rPr>
        <w:lastRenderedPageBreak/>
        <w:t>Bioinformatics:</w:t>
      </w:r>
      <w:r w:rsidRPr="00B93CA7">
        <w:rPr>
          <w:rFonts w:ascii="Times New Roman" w:hAnsi="Times New Roman"/>
          <w:sz w:val="24"/>
          <w:szCs w:val="24"/>
        </w:rPr>
        <w:t xml:space="preserve"> Introduction, Biological Sequence Databases; National Center for Biotechnology Information (NCBI), EMBL Nucleotide Sequence Database (EMBL-Bank), DNA Data Bank of Japan (DDBJ), Protein Information Resource (PIR), Swiss-Prot. Applications of Bioinformatics.</w:t>
      </w:r>
    </w:p>
    <w:p w:rsidR="00B93CA7" w:rsidRPr="00B93CA7" w:rsidRDefault="00B93CA7" w:rsidP="00B93CA7">
      <w:pPr>
        <w:autoSpaceDE w:val="0"/>
        <w:autoSpaceDN w:val="0"/>
        <w:adjustRightInd w:val="0"/>
        <w:spacing w:after="0" w:line="240" w:lineRule="auto"/>
        <w:jc w:val="both"/>
        <w:rPr>
          <w:rFonts w:ascii="Times New Roman" w:eastAsia="Times New Roman" w:hAnsi="Times New Roman"/>
          <w:sz w:val="24"/>
          <w:szCs w:val="24"/>
          <w:lang w:bidi="hi-IN"/>
        </w:rPr>
      </w:pPr>
      <w:r w:rsidRPr="00B93CA7">
        <w:rPr>
          <w:rFonts w:ascii="Times New Roman" w:eastAsia="Times New Roman" w:hAnsi="Times New Roman"/>
          <w:b/>
          <w:sz w:val="24"/>
          <w:szCs w:val="24"/>
          <w:lang w:bidi="hi-IN"/>
        </w:rPr>
        <w:t>Biostatistics:</w:t>
      </w:r>
      <w:r w:rsidRPr="00B93CA7">
        <w:rPr>
          <w:rFonts w:ascii="Times New Roman" w:eastAsia="Times New Roman" w:hAnsi="Times New Roman"/>
          <w:sz w:val="24"/>
          <w:szCs w:val="24"/>
          <w:lang w:bidi="hi-IN"/>
        </w:rPr>
        <w:t xml:space="preserve"> Variables in biology, collection, classification and tabulation of data. Graphical and diagrammatic representation, Measures of central tendency – Mean (arithmetic, harmonic and geometric), Median and Mode. </w:t>
      </w:r>
    </w:p>
    <w:p w:rsidR="0075221F" w:rsidRPr="00B93CA7" w:rsidRDefault="00B93CA7" w:rsidP="00EC7BD9">
      <w:pPr>
        <w:autoSpaceDE w:val="0"/>
        <w:autoSpaceDN w:val="0"/>
        <w:adjustRightInd w:val="0"/>
        <w:spacing w:after="0" w:line="240" w:lineRule="auto"/>
        <w:jc w:val="both"/>
        <w:rPr>
          <w:rFonts w:ascii="Times New Roman" w:hAnsi="Times New Roman"/>
          <w:b/>
          <w:sz w:val="24"/>
          <w:szCs w:val="24"/>
        </w:rPr>
      </w:pPr>
      <w:r w:rsidRPr="00B93CA7">
        <w:rPr>
          <w:rFonts w:ascii="Times New Roman" w:eastAsia="Times New Roman" w:hAnsi="Times New Roman"/>
          <w:b/>
          <w:sz w:val="24"/>
          <w:szCs w:val="24"/>
          <w:lang w:bidi="hi-IN"/>
        </w:rPr>
        <w:t xml:space="preserve">Biostatistics: </w:t>
      </w:r>
      <w:r w:rsidRPr="00B93CA7">
        <w:rPr>
          <w:rFonts w:ascii="Times New Roman" w:eastAsia="Times New Roman" w:hAnsi="Times New Roman"/>
          <w:sz w:val="24"/>
          <w:szCs w:val="24"/>
          <w:lang w:bidi="hi-IN"/>
        </w:rPr>
        <w:t>Measures</w:t>
      </w:r>
      <w:r w:rsidRPr="00B93CA7">
        <w:rPr>
          <w:rFonts w:ascii="Times New Roman" w:eastAsia="Times New Roman" w:hAnsi="Times New Roman"/>
          <w:b/>
          <w:sz w:val="24"/>
          <w:szCs w:val="24"/>
          <w:lang w:bidi="hi-IN"/>
        </w:rPr>
        <w:t xml:space="preserve"> </w:t>
      </w:r>
      <w:r w:rsidRPr="00B93CA7">
        <w:rPr>
          <w:rFonts w:ascii="Times New Roman" w:eastAsia="Times New Roman" w:hAnsi="Times New Roman"/>
          <w:sz w:val="24"/>
          <w:szCs w:val="24"/>
          <w:lang w:bidi="hi-IN"/>
        </w:rPr>
        <w:t>of</w:t>
      </w:r>
      <w:r w:rsidRPr="00B93CA7">
        <w:rPr>
          <w:rFonts w:ascii="Times New Roman" w:eastAsia="Times New Roman" w:hAnsi="Times New Roman"/>
          <w:b/>
          <w:sz w:val="24"/>
          <w:szCs w:val="24"/>
          <w:lang w:bidi="hi-IN"/>
        </w:rPr>
        <w:t xml:space="preserve"> </w:t>
      </w:r>
      <w:r w:rsidRPr="00B93CA7">
        <w:rPr>
          <w:rFonts w:ascii="Times New Roman" w:eastAsia="Times New Roman" w:hAnsi="Times New Roman"/>
          <w:sz w:val="24"/>
          <w:szCs w:val="24"/>
          <w:lang w:bidi="hi-IN"/>
        </w:rPr>
        <w:t>dispersion: Standard deviation and standard errors; skewness and kurtosis; Correlation and Regression. Analysis of variance (single factor analysis), chi-square test, type of errors; levels of significance, probability distributions (Binomial, Poisson and normal).</w:t>
      </w:r>
    </w:p>
    <w:sectPr w:rsidR="0075221F" w:rsidRPr="00B93CA7" w:rsidSect="004946B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D4D" w:rsidRDefault="00293D4D" w:rsidP="007F7CDA">
      <w:pPr>
        <w:spacing w:after="0" w:line="240" w:lineRule="auto"/>
      </w:pPr>
      <w:r>
        <w:separator/>
      </w:r>
    </w:p>
  </w:endnote>
  <w:endnote w:type="continuationSeparator" w:id="1">
    <w:p w:rsidR="00293D4D" w:rsidRDefault="00293D4D" w:rsidP="007F7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D4D" w:rsidRDefault="00293D4D" w:rsidP="007F7CDA">
      <w:pPr>
        <w:spacing w:after="0" w:line="240" w:lineRule="auto"/>
      </w:pPr>
      <w:r>
        <w:separator/>
      </w:r>
    </w:p>
  </w:footnote>
  <w:footnote w:type="continuationSeparator" w:id="1">
    <w:p w:rsidR="00293D4D" w:rsidRDefault="00293D4D" w:rsidP="007F7C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5AB4"/>
    <w:rsid w:val="001B67DC"/>
    <w:rsid w:val="002263A5"/>
    <w:rsid w:val="00293D4D"/>
    <w:rsid w:val="003B1D5B"/>
    <w:rsid w:val="00472309"/>
    <w:rsid w:val="004946B8"/>
    <w:rsid w:val="00531AD2"/>
    <w:rsid w:val="005E2DC9"/>
    <w:rsid w:val="00645AB4"/>
    <w:rsid w:val="006563AE"/>
    <w:rsid w:val="006862B4"/>
    <w:rsid w:val="0075221F"/>
    <w:rsid w:val="007F7CDA"/>
    <w:rsid w:val="0083783E"/>
    <w:rsid w:val="009821B6"/>
    <w:rsid w:val="00A436FA"/>
    <w:rsid w:val="00AC0F5A"/>
    <w:rsid w:val="00AD6357"/>
    <w:rsid w:val="00B93CA7"/>
    <w:rsid w:val="00B969DA"/>
    <w:rsid w:val="00C0311A"/>
    <w:rsid w:val="00D34B81"/>
    <w:rsid w:val="00DB0538"/>
    <w:rsid w:val="00DF3946"/>
    <w:rsid w:val="00E62596"/>
    <w:rsid w:val="00EC7BD9"/>
    <w:rsid w:val="00EE5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B4"/>
    <w:pPr>
      <w:spacing w:after="200" w:line="276" w:lineRule="auto"/>
    </w:pPr>
    <w:rPr>
      <w:rFonts w:ascii="Calibri" w:eastAsia="Calibri" w:hAnsi="Calibri"/>
      <w:sz w:val="22"/>
      <w:szCs w:val="22"/>
    </w:rPr>
  </w:style>
  <w:style w:type="paragraph" w:styleId="Heading3">
    <w:name w:val="heading 3"/>
    <w:basedOn w:val="Normal"/>
    <w:link w:val="Heading3Char"/>
    <w:uiPriority w:val="9"/>
    <w:qFormat/>
    <w:rsid w:val="005E2DC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2DC9"/>
    <w:rPr>
      <w:b/>
      <w:bCs/>
      <w:sz w:val="27"/>
      <w:szCs w:val="27"/>
    </w:rPr>
  </w:style>
  <w:style w:type="character" w:styleId="Emphasis">
    <w:name w:val="Emphasis"/>
    <w:basedOn w:val="DefaultParagraphFont"/>
    <w:uiPriority w:val="20"/>
    <w:qFormat/>
    <w:rsid w:val="005E2DC9"/>
    <w:rPr>
      <w:i/>
      <w:iCs/>
    </w:rPr>
  </w:style>
  <w:style w:type="paragraph" w:styleId="ListParagraph">
    <w:name w:val="List Paragraph"/>
    <w:basedOn w:val="Normal"/>
    <w:uiPriority w:val="34"/>
    <w:qFormat/>
    <w:rsid w:val="0075221F"/>
    <w:pPr>
      <w:ind w:left="720"/>
      <w:contextualSpacing/>
    </w:pPr>
  </w:style>
  <w:style w:type="paragraph" w:styleId="Header">
    <w:name w:val="header"/>
    <w:basedOn w:val="Normal"/>
    <w:link w:val="HeaderChar"/>
    <w:uiPriority w:val="99"/>
    <w:semiHidden/>
    <w:unhideWhenUsed/>
    <w:rsid w:val="007F7C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7CDA"/>
    <w:rPr>
      <w:rFonts w:ascii="Calibri" w:eastAsia="Calibri" w:hAnsi="Calibri"/>
      <w:sz w:val="22"/>
      <w:szCs w:val="22"/>
    </w:rPr>
  </w:style>
  <w:style w:type="paragraph" w:styleId="Footer">
    <w:name w:val="footer"/>
    <w:basedOn w:val="Normal"/>
    <w:link w:val="FooterChar"/>
    <w:uiPriority w:val="99"/>
    <w:semiHidden/>
    <w:unhideWhenUsed/>
    <w:rsid w:val="007F7C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7CDA"/>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Usre</cp:lastModifiedBy>
  <cp:revision>17</cp:revision>
  <dcterms:created xsi:type="dcterms:W3CDTF">2017-05-27T08:01:00Z</dcterms:created>
  <dcterms:modified xsi:type="dcterms:W3CDTF">2018-03-14T09:15:00Z</dcterms:modified>
</cp:coreProperties>
</file>